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92" w:rsidRDefault="00102692" w:rsidP="0010269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A25705">
        <w:rPr>
          <w:sz w:val="28"/>
          <w:szCs w:val="28"/>
        </w:rPr>
        <w:t>А</w:t>
      </w:r>
      <w:r>
        <w:rPr>
          <w:sz w:val="28"/>
          <w:szCs w:val="28"/>
        </w:rPr>
        <w:t>ПОУ «Атнинский сельскохозяйственный техникум им. Габдуллы Тукая»</w: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65E53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.2pt;margin-top:-1.5pt;width:243.35pt;height:79.5pt;z-index:251664384;mso-width-relative:margin;mso-height-relative:margin" stroked="f">
            <v:textbox style="mso-fit-shape-to-text:t">
              <w:txbxContent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ПРИНЯТО</w:t>
                  </w:r>
                </w:p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№1 от 31 августа 2018 года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en-US"/>
        </w:rPr>
        <w:pict>
          <v:shape id="_x0000_s1026" type="#_x0000_t202" style="position:absolute;left:0;text-align:left;margin-left:292.45pt;margin-top:1.5pt;width:197.55pt;height:144.1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591D6E" w:rsidRPr="00102692" w:rsidRDefault="00591D6E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УТВЕРЖДАЮ</w:t>
                  </w:r>
                </w:p>
                <w:p w:rsidR="00591D6E" w:rsidRPr="00102692" w:rsidRDefault="00591D6E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Директор: ________________</w:t>
                  </w:r>
                </w:p>
                <w:p w:rsidR="00591D6E" w:rsidRPr="00102692" w:rsidRDefault="00591D6E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 xml:space="preserve">                         А.Ф.Каюмов</w:t>
                  </w:r>
                </w:p>
                <w:p w:rsidR="00591D6E" w:rsidRPr="00102692" w:rsidRDefault="00591D6E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«___»____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102692">
                    <w:rPr>
                      <w:sz w:val="28"/>
                      <w:szCs w:val="28"/>
                    </w:rPr>
                    <w:t>______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102692" w:rsidRDefault="00165E53" w:rsidP="00102692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left:0;text-align:left;margin-left:11.2pt;margin-top:13.2pt;width:343.85pt;height:111.7pt;z-index:251665408;mso-width-relative:margin;mso-height-relative:margin" stroked="f">
            <v:textbox style="mso-fit-shape-to-text:t">
              <w:txbxContent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СОГЛАСОВАНО</w:t>
                  </w:r>
                </w:p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Начальник управления сельского хозяйства и продо-вольствия Атнинского муниципального района РТ</w:t>
                  </w:r>
                  <w:r w:rsidRPr="00102692">
                    <w:rPr>
                      <w:sz w:val="28"/>
                      <w:szCs w:val="28"/>
                    </w:rPr>
                    <w:t xml:space="preserve"> ________________</w:t>
                  </w:r>
                  <w:r>
                    <w:rPr>
                      <w:sz w:val="28"/>
                      <w:szCs w:val="28"/>
                    </w:rPr>
                    <w:t>____</w:t>
                  </w:r>
                  <w:r w:rsidRPr="0010269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Т.</w:t>
                  </w:r>
                  <w:r w:rsidRPr="00102692">
                    <w:rPr>
                      <w:sz w:val="28"/>
                      <w:szCs w:val="28"/>
                    </w:rPr>
                    <w:t>А.</w:t>
                  </w:r>
                  <w:r>
                    <w:rPr>
                      <w:sz w:val="28"/>
                      <w:szCs w:val="28"/>
                    </w:rPr>
                    <w:t>Баязит</w:t>
                  </w:r>
                  <w:r w:rsidRPr="00102692">
                    <w:rPr>
                      <w:sz w:val="28"/>
                      <w:szCs w:val="28"/>
                    </w:rPr>
                    <w:t>ов</w:t>
                  </w:r>
                </w:p>
                <w:p w:rsidR="00591D6E" w:rsidRPr="00102692" w:rsidRDefault="00591D6E" w:rsidP="00876EEA">
                  <w:pPr>
                    <w:rPr>
                      <w:sz w:val="28"/>
                      <w:szCs w:val="28"/>
                    </w:rPr>
                  </w:pPr>
                  <w:r w:rsidRPr="00102692">
                    <w:rPr>
                      <w:sz w:val="28"/>
                      <w:szCs w:val="28"/>
                    </w:rPr>
                    <w:t>«__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02692">
                    <w:rPr>
                      <w:sz w:val="28"/>
                      <w:szCs w:val="28"/>
                    </w:rPr>
                    <w:t>»____</w:t>
                  </w:r>
                  <w:r>
                    <w:rPr>
                      <w:sz w:val="28"/>
                      <w:szCs w:val="28"/>
                    </w:rPr>
                    <w:t>_______</w:t>
                  </w:r>
                  <w:r w:rsidRPr="00102692">
                    <w:rPr>
                      <w:sz w:val="28"/>
                      <w:szCs w:val="28"/>
                    </w:rPr>
                    <w:t>_____ 201</w:t>
                  </w:r>
                  <w:r>
                    <w:rPr>
                      <w:sz w:val="28"/>
                      <w:szCs w:val="28"/>
                    </w:rPr>
                    <w:t>8</w:t>
                  </w:r>
                  <w:r w:rsidRPr="00102692">
                    <w:rPr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102692" w:rsidRDefault="00102692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02692">
      <w:pPr>
        <w:spacing w:after="0"/>
        <w:jc w:val="center"/>
        <w:rPr>
          <w:sz w:val="28"/>
          <w:szCs w:val="28"/>
        </w:rPr>
      </w:pPr>
    </w:p>
    <w:p w:rsidR="00876EEA" w:rsidRDefault="00876EEA" w:rsidP="001422B3">
      <w:pPr>
        <w:spacing w:before="0" w:after="0"/>
        <w:jc w:val="center"/>
        <w:rPr>
          <w:b/>
          <w:sz w:val="28"/>
          <w:szCs w:val="28"/>
        </w:rPr>
      </w:pPr>
    </w:p>
    <w:p w:rsidR="00176D03" w:rsidRDefault="00176D03" w:rsidP="001422B3">
      <w:pPr>
        <w:spacing w:before="0" w:after="0"/>
        <w:jc w:val="center"/>
        <w:rPr>
          <w:b/>
          <w:sz w:val="20"/>
          <w:szCs w:val="20"/>
        </w:rPr>
      </w:pPr>
    </w:p>
    <w:p w:rsidR="00102692" w:rsidRPr="001422B3" w:rsidRDefault="00102692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ОСНОВН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ОБРАЗОВАТЕЛЬН</w:t>
      </w:r>
      <w:r w:rsidR="001422B3" w:rsidRPr="001422B3">
        <w:rPr>
          <w:b/>
          <w:sz w:val="28"/>
          <w:szCs w:val="28"/>
        </w:rPr>
        <w:t>АЯ</w:t>
      </w:r>
      <w:r w:rsidRPr="001422B3">
        <w:rPr>
          <w:b/>
          <w:sz w:val="28"/>
          <w:szCs w:val="28"/>
        </w:rPr>
        <w:t xml:space="preserve"> ПРОГРАММ</w:t>
      </w:r>
      <w:r w:rsidR="001422B3" w:rsidRPr="001422B3">
        <w:rPr>
          <w:b/>
          <w:sz w:val="28"/>
          <w:szCs w:val="28"/>
        </w:rPr>
        <w:t>А</w:t>
      </w:r>
    </w:p>
    <w:p w:rsidR="001422B3" w:rsidRDefault="001422B3" w:rsidP="00C83B3A">
      <w:pPr>
        <w:spacing w:before="0" w:after="0"/>
        <w:jc w:val="center"/>
        <w:rPr>
          <w:b/>
        </w:rPr>
      </w:pPr>
    </w:p>
    <w:p w:rsidR="001422B3" w:rsidRPr="001422B3" w:rsidRDefault="001422B3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Уровень профессионального образования</w:t>
      </w:r>
    </w:p>
    <w:p w:rsidR="001422B3" w:rsidRPr="001422B3" w:rsidRDefault="001422B3" w:rsidP="00C83B3A">
      <w:pPr>
        <w:spacing w:before="0" w:after="0"/>
        <w:jc w:val="center"/>
        <w:rPr>
          <w:sz w:val="28"/>
          <w:szCs w:val="28"/>
        </w:rPr>
      </w:pPr>
      <w:r w:rsidRPr="001422B3">
        <w:rPr>
          <w:sz w:val="28"/>
          <w:szCs w:val="28"/>
        </w:rPr>
        <w:t>Среднее профессиональное образование</w:t>
      </w:r>
    </w:p>
    <w:p w:rsidR="001422B3" w:rsidRPr="00176D03" w:rsidRDefault="001422B3" w:rsidP="00C83B3A">
      <w:pPr>
        <w:spacing w:before="0" w:after="0"/>
        <w:jc w:val="center"/>
        <w:rPr>
          <w:b/>
        </w:rPr>
      </w:pPr>
    </w:p>
    <w:p w:rsidR="001422B3" w:rsidRPr="001422B3" w:rsidRDefault="001422B3" w:rsidP="00C83B3A">
      <w:pPr>
        <w:spacing w:before="0" w:after="0"/>
        <w:jc w:val="center"/>
        <w:rPr>
          <w:b/>
          <w:sz w:val="28"/>
          <w:szCs w:val="28"/>
        </w:rPr>
      </w:pPr>
      <w:r w:rsidRPr="001422B3">
        <w:rPr>
          <w:b/>
          <w:sz w:val="28"/>
          <w:szCs w:val="28"/>
        </w:rPr>
        <w:t>Образовательная программа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  <w:r w:rsidRPr="00C83B3A">
        <w:rPr>
          <w:sz w:val="28"/>
          <w:szCs w:val="28"/>
        </w:rPr>
        <w:t>подготовки специалистов среднего звена</w:t>
      </w: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  <w:u w:val="single"/>
        </w:rPr>
      </w:pPr>
      <w:r w:rsidRPr="00C83B3A">
        <w:rPr>
          <w:b/>
          <w:sz w:val="28"/>
          <w:szCs w:val="28"/>
        </w:rPr>
        <w:t xml:space="preserve">Специальность: </w:t>
      </w:r>
      <w:r w:rsidRPr="00C83B3A">
        <w:rPr>
          <w:bCs/>
          <w:sz w:val="28"/>
          <w:szCs w:val="28"/>
          <w:u w:val="single"/>
        </w:rPr>
        <w:t xml:space="preserve">35.02.16 Эксплуатация и ремонт сельскохозяйственной техники </w:t>
      </w: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  <w:r w:rsidRPr="00C83B3A">
        <w:rPr>
          <w:bCs/>
          <w:sz w:val="28"/>
          <w:szCs w:val="28"/>
          <w:u w:val="single"/>
        </w:rPr>
        <w:t>и оборудования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  <w:r w:rsidRPr="00C83B3A">
        <w:rPr>
          <w:sz w:val="28"/>
          <w:szCs w:val="28"/>
        </w:rPr>
        <w:t xml:space="preserve">Форма обучения – </w:t>
      </w:r>
      <w:r w:rsidRPr="00C83B3A">
        <w:rPr>
          <w:bCs/>
          <w:sz w:val="28"/>
          <w:szCs w:val="28"/>
          <w:u w:val="single"/>
        </w:rPr>
        <w:t>очная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</w:rPr>
      </w:pPr>
    </w:p>
    <w:p w:rsidR="00C83B3A" w:rsidRPr="00C83B3A" w:rsidRDefault="00C83B3A" w:rsidP="00C83B3A">
      <w:pPr>
        <w:spacing w:before="0" w:after="0"/>
        <w:jc w:val="center"/>
        <w:rPr>
          <w:b/>
          <w:sz w:val="28"/>
          <w:szCs w:val="28"/>
        </w:rPr>
      </w:pPr>
      <w:r w:rsidRPr="00C83B3A">
        <w:rPr>
          <w:b/>
          <w:sz w:val="28"/>
          <w:szCs w:val="28"/>
        </w:rPr>
        <w:t>Квалификаци</w:t>
      </w:r>
      <w:r>
        <w:rPr>
          <w:b/>
          <w:sz w:val="28"/>
          <w:szCs w:val="28"/>
        </w:rPr>
        <w:t>я</w:t>
      </w:r>
      <w:r w:rsidRPr="00C83B3A">
        <w:rPr>
          <w:b/>
          <w:sz w:val="28"/>
          <w:szCs w:val="28"/>
        </w:rPr>
        <w:t xml:space="preserve"> выпускника: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  <w:u w:val="single"/>
        </w:rPr>
        <w:t>техник-механик: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</w:rPr>
        <w:t xml:space="preserve">Нормативный срок обучения: </w:t>
      </w:r>
    </w:p>
    <w:p w:rsidR="00C83B3A" w:rsidRPr="00C83B3A" w:rsidRDefault="00C83B3A" w:rsidP="00C83B3A">
      <w:pPr>
        <w:spacing w:before="0" w:after="0"/>
        <w:jc w:val="center"/>
        <w:rPr>
          <w:bCs/>
          <w:sz w:val="28"/>
          <w:szCs w:val="28"/>
        </w:rPr>
      </w:pPr>
      <w:r w:rsidRPr="00C83B3A">
        <w:rPr>
          <w:bCs/>
          <w:sz w:val="28"/>
          <w:szCs w:val="28"/>
        </w:rPr>
        <w:t xml:space="preserve">на базе основного общего образования  - </w:t>
      </w:r>
      <w:r w:rsidRPr="00C83B3A">
        <w:rPr>
          <w:bCs/>
          <w:sz w:val="28"/>
          <w:szCs w:val="28"/>
          <w:u w:val="single"/>
        </w:rPr>
        <w:t>3 года 10 месяцев</w:t>
      </w:r>
    </w:p>
    <w:p w:rsidR="00C83B3A" w:rsidRPr="00C83B3A" w:rsidRDefault="00C83B3A" w:rsidP="00C83B3A">
      <w:pPr>
        <w:spacing w:before="0" w:after="0"/>
        <w:jc w:val="center"/>
        <w:rPr>
          <w:sz w:val="28"/>
          <w:szCs w:val="28"/>
          <w:vertAlign w:val="superscript"/>
        </w:rPr>
      </w:pPr>
      <w:r w:rsidRPr="00C83B3A">
        <w:rPr>
          <w:bCs/>
          <w:sz w:val="28"/>
          <w:szCs w:val="28"/>
        </w:rPr>
        <w:t xml:space="preserve">на базе среднего общего образования – </w:t>
      </w:r>
      <w:r w:rsidRPr="00C83B3A">
        <w:rPr>
          <w:bCs/>
          <w:sz w:val="28"/>
          <w:szCs w:val="28"/>
          <w:u w:val="single"/>
        </w:rPr>
        <w:t>2 года 10 месяцев</w:t>
      </w:r>
      <w:r w:rsidRPr="00C83B3A">
        <w:rPr>
          <w:bCs/>
          <w:sz w:val="28"/>
          <w:szCs w:val="28"/>
        </w:rPr>
        <w:t xml:space="preserve"> </w:t>
      </w:r>
    </w:p>
    <w:p w:rsidR="00102692" w:rsidRPr="00176D03" w:rsidRDefault="00102692" w:rsidP="001422B3">
      <w:pPr>
        <w:spacing w:before="0" w:after="0"/>
        <w:jc w:val="center"/>
        <w:rPr>
          <w:bCs/>
        </w:rPr>
      </w:pPr>
    </w:p>
    <w:p w:rsidR="008F7FE7" w:rsidRPr="00176D03" w:rsidRDefault="008F7FE7" w:rsidP="001422B3">
      <w:pPr>
        <w:spacing w:before="0" w:after="0"/>
        <w:jc w:val="center"/>
        <w:rPr>
          <w:bCs/>
        </w:rPr>
      </w:pPr>
    </w:p>
    <w:p w:rsidR="00102692" w:rsidRDefault="00102692" w:rsidP="00C37E36">
      <w:pPr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1422B3">
        <w:rPr>
          <w:b/>
          <w:sz w:val="28"/>
          <w:szCs w:val="28"/>
        </w:rPr>
        <w:t>Организация-разработчик:</w:t>
      </w:r>
      <w:r w:rsidR="001422B3">
        <w:rPr>
          <w:sz w:val="28"/>
          <w:szCs w:val="28"/>
        </w:rPr>
        <w:t xml:space="preserve"> </w:t>
      </w:r>
      <w:r w:rsidRPr="001422B3">
        <w:rPr>
          <w:sz w:val="28"/>
          <w:szCs w:val="28"/>
          <w:u w:val="single"/>
        </w:rPr>
        <w:t xml:space="preserve">Государственное </w:t>
      </w:r>
      <w:r w:rsidR="00E26098" w:rsidRPr="001422B3">
        <w:rPr>
          <w:sz w:val="28"/>
          <w:szCs w:val="28"/>
          <w:u w:val="single"/>
        </w:rPr>
        <w:t>автоном</w:t>
      </w:r>
      <w:r w:rsidRPr="001422B3">
        <w:rPr>
          <w:sz w:val="28"/>
          <w:szCs w:val="28"/>
          <w:u w:val="single"/>
        </w:rPr>
        <w:t>ное профессиональное образовательное учреждение</w:t>
      </w:r>
      <w:r w:rsidR="001422B3" w:rsidRPr="001422B3">
        <w:rPr>
          <w:sz w:val="28"/>
          <w:szCs w:val="28"/>
          <w:u w:val="single"/>
        </w:rPr>
        <w:t xml:space="preserve"> </w:t>
      </w:r>
      <w:r w:rsidRPr="001422B3">
        <w:rPr>
          <w:sz w:val="28"/>
          <w:szCs w:val="28"/>
          <w:u w:val="single"/>
        </w:rPr>
        <w:t xml:space="preserve"> «Атнинский сельскохозяйственный техникум им. Габдуллы Тукая»</w:t>
      </w:r>
    </w:p>
    <w:p w:rsidR="001422B3" w:rsidRDefault="001422B3" w:rsidP="001422B3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422B3" w:rsidRDefault="001422B3" w:rsidP="001422B3">
      <w:pPr>
        <w:shd w:val="clear" w:color="auto" w:fill="FFFFFF"/>
        <w:spacing w:before="0" w:after="0"/>
        <w:rPr>
          <w:sz w:val="28"/>
          <w:szCs w:val="28"/>
          <w:u w:val="single"/>
        </w:rPr>
      </w:pPr>
    </w:p>
    <w:p w:rsidR="001422B3" w:rsidRDefault="001422B3" w:rsidP="001422B3">
      <w:pPr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201</w:t>
      </w:r>
      <w:r w:rsidR="00C83B3A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г.</w:t>
      </w: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  <w:r w:rsidRPr="00414C20">
        <w:rPr>
          <w:b/>
          <w:sz w:val="28"/>
          <w:szCs w:val="28"/>
        </w:rPr>
        <w:lastRenderedPageBreak/>
        <w:t>Содержание</w:t>
      </w: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>Раздел 1. Общие положения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2. Общая характеристика образовательной программы среднего профессионального образования 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>Раздел 3. Характеристика профессиональной деятельности выпускника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4. Планируемые результаты освоения образовательной программы 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4.1. Общие компетенции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4.2. Профессиональные компетенции</w:t>
      </w:r>
    </w:p>
    <w:p w:rsidR="00AC4CD0" w:rsidRPr="00AC4CD0" w:rsidRDefault="008D3EC3" w:rsidP="008D3EC3">
      <w:pPr>
        <w:suppressAutoHyphens/>
        <w:spacing w:before="0" w:after="0" w:line="360" w:lineRule="auto"/>
        <w:ind w:firstLine="709"/>
        <w:rPr>
          <w:b/>
          <w:highlight w:val="yellow"/>
        </w:rPr>
      </w:pPr>
      <w:r>
        <w:rPr>
          <w:b/>
          <w:bCs/>
        </w:rPr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8D3EC3" w:rsidRPr="009A3E44" w:rsidRDefault="008D3EC3" w:rsidP="008D3EC3">
      <w:pPr>
        <w:suppressAutoHyphens/>
        <w:spacing w:before="0" w:after="0" w:line="360" w:lineRule="auto"/>
        <w:ind w:firstLine="709"/>
        <w:jc w:val="both"/>
      </w:pPr>
      <w:r w:rsidRPr="009A3E44">
        <w:t xml:space="preserve">5.1. </w:t>
      </w:r>
      <w:r w:rsidRPr="00457554">
        <w:rPr>
          <w:spacing w:val="-3"/>
        </w:rPr>
        <w:t>График учебного</w:t>
      </w:r>
      <w:r w:rsidRPr="00457554">
        <w:rPr>
          <w:spacing w:val="-6"/>
        </w:rPr>
        <w:t xml:space="preserve"> </w:t>
      </w:r>
      <w:r w:rsidRPr="00457554">
        <w:rPr>
          <w:spacing w:val="-3"/>
        </w:rPr>
        <w:t>процесса</w:t>
      </w:r>
    </w:p>
    <w:p w:rsidR="008D3EC3" w:rsidRPr="009A3E44" w:rsidRDefault="008D3EC3" w:rsidP="008D3EC3">
      <w:pPr>
        <w:suppressAutoHyphens/>
        <w:spacing w:before="0" w:after="0" w:line="360" w:lineRule="auto"/>
        <w:ind w:firstLine="709"/>
        <w:jc w:val="both"/>
      </w:pPr>
      <w:r w:rsidRPr="009A3E44">
        <w:t xml:space="preserve">5.2. </w:t>
      </w:r>
      <w:r>
        <w:t>У</w:t>
      </w:r>
      <w:r w:rsidRPr="009A3E44">
        <w:t>чебный план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t xml:space="preserve">Раздел 6. </w:t>
      </w:r>
      <w:r>
        <w:rPr>
          <w:b/>
        </w:rPr>
        <w:t>У</w:t>
      </w:r>
      <w:r w:rsidRPr="00414C20">
        <w:rPr>
          <w:b/>
        </w:rPr>
        <w:t>словия реализации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  <w:rPr>
          <w:sz w:val="28"/>
        </w:rPr>
      </w:pPr>
      <w:r w:rsidRPr="00414C20">
        <w:t xml:space="preserve">6.1. </w:t>
      </w:r>
      <w:r w:rsidRPr="00414C20">
        <w:rPr>
          <w:lang w:eastAsia="en-US"/>
        </w:rPr>
        <w:t>Требования к материально-техническому оснащению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 xml:space="preserve">6.2. </w:t>
      </w:r>
      <w:r w:rsidRPr="00414C20">
        <w:rPr>
          <w:szCs w:val="28"/>
        </w:rPr>
        <w:t>Требования к кадровым условиям реализации образовательной программы</w:t>
      </w:r>
    </w:p>
    <w:p w:rsidR="00AC4CD0" w:rsidRPr="00414C20" w:rsidRDefault="00AC4CD0" w:rsidP="008D3EC3">
      <w:pPr>
        <w:suppressAutoHyphens/>
        <w:spacing w:before="0" w:after="0" w:line="360" w:lineRule="auto"/>
        <w:ind w:firstLine="709"/>
      </w:pPr>
      <w:r w:rsidRPr="00414C20">
        <w:t>6.3. Примерные расчеты нормативных затрат оказания государственных услуг по реализации образовательной программы</w:t>
      </w:r>
    </w:p>
    <w:p w:rsidR="00AC4CD0" w:rsidRPr="0043322C" w:rsidRDefault="00AC4CD0" w:rsidP="000F57D2">
      <w:pPr>
        <w:suppressAutoHyphens/>
        <w:spacing w:before="0" w:after="0" w:line="360" w:lineRule="auto"/>
        <w:ind w:firstLine="709"/>
        <w:rPr>
          <w:b/>
        </w:rPr>
      </w:pPr>
      <w:r w:rsidRPr="0043322C">
        <w:rPr>
          <w:b/>
        </w:rPr>
        <w:t>Приложения</w:t>
      </w:r>
      <w:r w:rsidR="000F57D2">
        <w:rPr>
          <w:b/>
        </w:rPr>
        <w:t xml:space="preserve"> </w:t>
      </w:r>
      <w:r w:rsidR="000F57D2" w:rsidRPr="00BF5001">
        <w:rPr>
          <w:b/>
        </w:rPr>
        <w:t>(программы учебных дисциплин, профессиональных модулей, согласно учебному плану)</w:t>
      </w:r>
    </w:p>
    <w:p w:rsidR="00AC4CD0" w:rsidRPr="0043322C" w:rsidRDefault="00AC4CD0" w:rsidP="00AC4CD0">
      <w:pPr>
        <w:suppressAutoHyphens/>
        <w:spacing w:after="0"/>
        <w:jc w:val="both"/>
        <w:rPr>
          <w:b/>
        </w:rPr>
      </w:pPr>
    </w:p>
    <w:p w:rsidR="00AC4CD0" w:rsidRPr="00414C20" w:rsidRDefault="00AC4CD0" w:rsidP="00AC4CD0">
      <w:pPr>
        <w:suppressAutoHyphens/>
        <w:spacing w:after="0"/>
        <w:jc w:val="both"/>
        <w:rPr>
          <w:b/>
        </w:rPr>
      </w:pPr>
    </w:p>
    <w:p w:rsidR="00AC4CD0" w:rsidRPr="00414C20" w:rsidRDefault="00AC4CD0" w:rsidP="00AC4CD0">
      <w:pPr>
        <w:spacing w:after="0"/>
        <w:jc w:val="both"/>
        <w:rPr>
          <w:i/>
        </w:rPr>
      </w:pPr>
    </w:p>
    <w:p w:rsidR="00AC4CD0" w:rsidRPr="00414C20" w:rsidRDefault="00AC4CD0" w:rsidP="00AC4CD0">
      <w:pPr>
        <w:spacing w:after="0"/>
        <w:jc w:val="both"/>
        <w:rPr>
          <w:i/>
        </w:rPr>
      </w:pPr>
    </w:p>
    <w:p w:rsidR="00AC4CD0" w:rsidRPr="00414C20" w:rsidRDefault="00AC4CD0" w:rsidP="00AC4CD0">
      <w:pPr>
        <w:spacing w:after="0"/>
        <w:jc w:val="center"/>
        <w:rPr>
          <w:b/>
          <w:sz w:val="28"/>
          <w:szCs w:val="28"/>
        </w:rPr>
      </w:pPr>
    </w:p>
    <w:p w:rsidR="00AC4CD0" w:rsidRPr="00414C20" w:rsidRDefault="00AC4CD0" w:rsidP="00AC4CD0">
      <w:pPr>
        <w:ind w:firstLine="709"/>
        <w:jc w:val="both"/>
        <w:rPr>
          <w:bCs/>
        </w:rPr>
      </w:pPr>
    </w:p>
    <w:p w:rsidR="00AC4CD0" w:rsidRPr="00414C20" w:rsidRDefault="00AC4CD0" w:rsidP="00AC4CD0">
      <w:pPr>
        <w:ind w:firstLine="709"/>
        <w:jc w:val="both"/>
        <w:rPr>
          <w:bCs/>
        </w:rPr>
        <w:sectPr w:rsidR="00AC4CD0" w:rsidRPr="00414C20" w:rsidSect="004C4A2D">
          <w:footerReference w:type="default" r:id="rId8"/>
          <w:footerReference w:type="firs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AC4CD0" w:rsidRPr="00414C20" w:rsidRDefault="00AC4CD0" w:rsidP="002F13D1">
      <w:pPr>
        <w:spacing w:before="0" w:after="0"/>
        <w:jc w:val="center"/>
        <w:rPr>
          <w:b/>
        </w:rPr>
      </w:pPr>
      <w:r w:rsidRPr="00414C20">
        <w:rPr>
          <w:b/>
        </w:rPr>
        <w:lastRenderedPageBreak/>
        <w:t>Раздел 1. Общие положения</w:t>
      </w: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Pr="00810342" w:rsidRDefault="00AC4CD0" w:rsidP="002F13D1">
      <w:pPr>
        <w:spacing w:before="0" w:after="0"/>
        <w:ind w:firstLine="709"/>
        <w:jc w:val="both"/>
        <w:rPr>
          <w:vertAlign w:val="superscript"/>
        </w:rPr>
      </w:pPr>
      <w:r w:rsidRPr="00414C20">
        <w:rPr>
          <w:bCs/>
        </w:rPr>
        <w:t xml:space="preserve">1.1. Настоящая основная образовательная программа по </w:t>
      </w:r>
      <w:r w:rsidRPr="0072496D">
        <w:rPr>
          <w:bCs/>
        </w:rPr>
        <w:t>специальности</w:t>
      </w:r>
      <w:r w:rsidRPr="00414C20">
        <w:rPr>
          <w:bCs/>
          <w:i/>
        </w:rPr>
        <w:t xml:space="preserve"> </w:t>
      </w:r>
      <w:r w:rsidRPr="00414C20">
        <w:rPr>
          <w:bCs/>
        </w:rPr>
        <w:t xml:space="preserve">среднего профессионального образования </w:t>
      </w:r>
      <w:r w:rsidRPr="0072496D">
        <w:t xml:space="preserve">35.02.16 </w:t>
      </w:r>
      <w:r w:rsidRPr="0072496D">
        <w:rPr>
          <w:bCs/>
        </w:rPr>
        <w:t>Эксплуатация и ремонт сельскохозяйственной техники и оборудования</w:t>
      </w:r>
      <w:r>
        <w:rPr>
          <w:bCs/>
        </w:rPr>
        <w:t xml:space="preserve"> </w:t>
      </w:r>
      <w:r w:rsidRPr="00414C20">
        <w:rPr>
          <w:bCs/>
        </w:rPr>
        <w:t xml:space="preserve">(далее – </w:t>
      </w:r>
      <w:r>
        <w:rPr>
          <w:bCs/>
        </w:rPr>
        <w:t xml:space="preserve"> ООП</w:t>
      </w:r>
      <w:r w:rsidRPr="00414C20">
        <w:rPr>
          <w:bCs/>
        </w:rPr>
        <w:t xml:space="preserve"> СПО, </w:t>
      </w:r>
      <w:r>
        <w:rPr>
          <w:bCs/>
        </w:rPr>
        <w:t xml:space="preserve"> </w:t>
      </w:r>
      <w:r w:rsidRPr="00414C20">
        <w:rPr>
          <w:bCs/>
        </w:rPr>
        <w:t xml:space="preserve"> программа) разработана на основе федерального государственного образовательного стандарта среднего профессионального образования (ФГОС СПО) </w:t>
      </w:r>
      <w:r w:rsidRPr="00313B33">
        <w:rPr>
          <w:bCs/>
        </w:rPr>
        <w:t>по специальности</w:t>
      </w:r>
      <w:r>
        <w:rPr>
          <w:bCs/>
        </w:rPr>
        <w:t xml:space="preserve"> </w:t>
      </w:r>
      <w:r w:rsidRPr="00313B33">
        <w:t xml:space="preserve">35.02.16 </w:t>
      </w:r>
      <w:r w:rsidRPr="00313B33">
        <w:rPr>
          <w:bCs/>
        </w:rPr>
        <w:t>Эксплуатация и ремонт сельскохозяйственной техники и оборудования</w:t>
      </w:r>
      <w:r>
        <w:rPr>
          <w:bCs/>
        </w:rPr>
        <w:t xml:space="preserve">, утвержденного Приказом </w:t>
      </w:r>
      <w:r w:rsidR="00810342" w:rsidRPr="00AC548D">
        <w:t>Министерства образования и науки РФ от 9.12.2016 г. № 1564</w:t>
      </w:r>
      <w:r w:rsidR="00810342">
        <w:t xml:space="preserve"> и примерной </w:t>
      </w:r>
      <w:r w:rsidR="00810342">
        <w:rPr>
          <w:bCs/>
        </w:rPr>
        <w:t xml:space="preserve">основной образовательной программы, разработанной </w:t>
      </w:r>
      <w:r w:rsidR="00810342">
        <w:t>Федеральным государственным бюджетным образовательным учреждением высшего образования «Российский государственный агарный университет – МСХА имени К.А. Тимирязева»</w:t>
      </w:r>
      <w:r w:rsidRPr="00313B33"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>
        <w:rPr>
          <w:bCs/>
        </w:rPr>
        <w:t xml:space="preserve"> ООП</w:t>
      </w:r>
      <w:r w:rsidRPr="00414C20">
        <w:rPr>
          <w:bCs/>
        </w:rPr>
        <w:t xml:space="preserve"> СПО определяет рекомендованный объем и содержание среднего профессионального образования по </w:t>
      </w:r>
      <w:r w:rsidRPr="00313B33">
        <w:rPr>
          <w:bCs/>
        </w:rPr>
        <w:t>специальности</w:t>
      </w:r>
      <w:r>
        <w:rPr>
          <w:bCs/>
        </w:rPr>
        <w:t xml:space="preserve"> </w:t>
      </w:r>
      <w:r w:rsidRPr="00313B33">
        <w:t xml:space="preserve">35.02.16 </w:t>
      </w:r>
      <w:r w:rsidRPr="00313B33">
        <w:rPr>
          <w:bCs/>
        </w:rPr>
        <w:t>Эксплуатация и ремонт сельскохозяйственной техники и оборудования</w:t>
      </w:r>
      <w:r w:rsidRPr="00414C20">
        <w:rPr>
          <w:bCs/>
        </w:rPr>
        <w:t>, планируемые результаты освоения образовательной программы, условия образовательной деятельности.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>
        <w:rPr>
          <w:bCs/>
        </w:rPr>
        <w:t xml:space="preserve"> ООП</w:t>
      </w:r>
      <w:r w:rsidRPr="00414C20">
        <w:rPr>
          <w:bCs/>
        </w:rPr>
        <w:t xml:space="preserve"> СПО разработана для реализации образовательной программы </w:t>
      </w:r>
      <w:r w:rsidRPr="008856EB">
        <w:rPr>
          <w:bCs/>
        </w:rPr>
        <w:t>на базе основного общего образования и среднего общего образования.</w:t>
      </w:r>
      <w:r w:rsidRPr="00414C20">
        <w:rPr>
          <w:bCs/>
        </w:rPr>
        <w:t xml:space="preserve"> </w:t>
      </w:r>
    </w:p>
    <w:p w:rsidR="00AC4CD0" w:rsidRPr="00414C20" w:rsidRDefault="00AC4CD0" w:rsidP="002F13D1">
      <w:pPr>
        <w:suppressAutoHyphens/>
        <w:spacing w:before="0" w:after="0"/>
        <w:ind w:firstLine="596"/>
        <w:jc w:val="both"/>
        <w:rPr>
          <w:bCs/>
        </w:rPr>
      </w:pPr>
      <w:r w:rsidRPr="00414C20">
        <w:rPr>
          <w:bCs/>
        </w:rPr>
        <w:t xml:space="preserve"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</w:t>
      </w:r>
      <w:r w:rsidRPr="00983B17">
        <w:rPr>
          <w:bCs/>
        </w:rPr>
        <w:t>специальности</w:t>
      </w:r>
      <w:r w:rsidRPr="00414C20">
        <w:rPr>
          <w:bCs/>
        </w:rPr>
        <w:t xml:space="preserve"> и настоящей </w:t>
      </w:r>
      <w:r>
        <w:rPr>
          <w:bCs/>
        </w:rPr>
        <w:t xml:space="preserve"> ООП</w:t>
      </w:r>
      <w:r w:rsidRPr="00414C20"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 xml:space="preserve">1.2. Нормативные основания для разработки </w:t>
      </w:r>
      <w:r>
        <w:rPr>
          <w:bCs/>
        </w:rPr>
        <w:t xml:space="preserve"> ООП</w:t>
      </w:r>
      <w:r w:rsidRPr="00414C20">
        <w:rPr>
          <w:bCs/>
        </w:rPr>
        <w:t>: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Федеральный закон от 29 декабря 2012 г. № 273-ФЗ «Об образовании в Российской Федерации»;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 xml:space="preserve">Приказ Минобрнауки России </w:t>
      </w:r>
      <w:r w:rsidRPr="006062D5">
        <w:rPr>
          <w:bCs/>
        </w:rPr>
        <w:t>от 9 декабря 2016 г. № 1564</w:t>
      </w:r>
      <w:r w:rsidRPr="00414C20">
        <w:rPr>
          <w:bCs/>
          <w:i/>
        </w:rPr>
        <w:t xml:space="preserve"> </w:t>
      </w:r>
      <w:r w:rsidRPr="00414C20">
        <w:rPr>
          <w:bCs/>
        </w:rPr>
        <w:t>«</w:t>
      </w:r>
      <w:r w:rsidRPr="00414C20">
        <w:rPr>
          <w:bCs/>
          <w:lang w:val="uk-UA"/>
        </w:rPr>
        <w:t>Об</w:t>
      </w:r>
      <w:r w:rsidRPr="00414C20">
        <w:rPr>
          <w:bCs/>
        </w:rPr>
        <w:t xml:space="preserve">утверждении федерального государственного образовательного стандарта среднего профессионального образования по профессии </w:t>
      </w:r>
      <w:r w:rsidRPr="006062D5">
        <w:t xml:space="preserve">35.02.16 </w:t>
      </w:r>
      <w:r w:rsidRPr="006062D5">
        <w:rPr>
          <w:bCs/>
        </w:rPr>
        <w:t>Эксплуатация и ремонт сельскохозяйственной техники и оборудования»</w:t>
      </w:r>
      <w:r w:rsidRPr="00414C20">
        <w:rPr>
          <w:bCs/>
        </w:rPr>
        <w:t xml:space="preserve"> (зарегистрирован Министерством юстиции Российской Федерации </w:t>
      </w:r>
      <w:r w:rsidRPr="006062D5">
        <w:rPr>
          <w:bCs/>
        </w:rPr>
        <w:t>22 декабря 2016 г., регистрационный №</w:t>
      </w:r>
      <w:r w:rsidRPr="000D3B8C">
        <w:rPr>
          <w:bCs/>
        </w:rPr>
        <w:t xml:space="preserve"> 44896</w:t>
      </w:r>
      <w:r w:rsidRPr="00414C20">
        <w:rPr>
          <w:bCs/>
        </w:rPr>
        <w:t>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14 июня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(зарегистрирован Министерством юстиции Российской Федерации 30 июля 2013 г., регистрационный № 29200) (далее – Порядок организации образовательной деятельности);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30306);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AC4CD0" w:rsidRPr="00414C20" w:rsidRDefault="00AC4CD0" w:rsidP="00B22939">
      <w:pPr>
        <w:numPr>
          <w:ilvl w:val="0"/>
          <w:numId w:val="13"/>
        </w:numPr>
        <w:suppressAutoHyphens/>
        <w:spacing w:before="0" w:after="0"/>
        <w:ind w:left="0" w:firstLine="709"/>
        <w:jc w:val="both"/>
        <w:rPr>
          <w:bCs/>
        </w:rPr>
      </w:pPr>
      <w:r w:rsidRPr="00414C20">
        <w:rPr>
          <w:bCs/>
        </w:rPr>
        <w:t xml:space="preserve">Приказ Министерства труда и социальной защиты Российской Федерации </w:t>
      </w:r>
      <w:r w:rsidRPr="00592F26">
        <w:rPr>
          <w:bCs/>
        </w:rPr>
        <w:t xml:space="preserve">от </w:t>
      </w:r>
      <w:r w:rsidRPr="00592F26">
        <w:t xml:space="preserve">21 мая 2014 г. № 340н </w:t>
      </w:r>
      <w:r w:rsidRPr="00592F26">
        <w:rPr>
          <w:bCs/>
        </w:rPr>
        <w:t xml:space="preserve">«Об утверждении профессионального стандарта 13.001. </w:t>
      </w:r>
      <w:r w:rsidRPr="00592F26">
        <w:t>«Специалист в области механизации сельского хозяйства»</w:t>
      </w:r>
      <w:r w:rsidRPr="00592F26">
        <w:rPr>
          <w:bCs/>
        </w:rPr>
        <w:t xml:space="preserve"> (зарегистрирован Министерством юстиции Российской Федерации </w:t>
      </w:r>
      <w:r w:rsidRPr="00592F26">
        <w:t>6 июня 2014 г., регистрационный № 32609</w:t>
      </w:r>
      <w:r w:rsidRPr="00592F26">
        <w:rPr>
          <w:bCs/>
        </w:rPr>
        <w:t>)</w:t>
      </w:r>
      <w:r w:rsidR="00810342">
        <w:rPr>
          <w:rStyle w:val="af6"/>
          <w:bCs/>
          <w:vertAlign w:val="baseline"/>
        </w:rPr>
        <w:t>.</w:t>
      </w:r>
    </w:p>
    <w:p w:rsidR="00AC4CD0" w:rsidRPr="00414C20" w:rsidRDefault="00AC4CD0" w:rsidP="002F13D1">
      <w:pPr>
        <w:suppressAutoHyphens/>
        <w:spacing w:before="0" w:after="0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 xml:space="preserve">1.3. Перечень сокращений, используемых в тексте </w:t>
      </w:r>
      <w:r>
        <w:rPr>
          <w:bCs/>
        </w:rPr>
        <w:t xml:space="preserve"> ООП</w:t>
      </w:r>
      <w:r w:rsidRPr="00414C20">
        <w:rPr>
          <w:bCs/>
        </w:rPr>
        <w:t>: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ФГОС СПО – Федеральный государственный образовательный стандарт среднего профессионального образования;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>
        <w:rPr>
          <w:bCs/>
        </w:rPr>
        <w:lastRenderedPageBreak/>
        <w:t>ООП</w:t>
      </w:r>
      <w:r w:rsidRPr="00414C20">
        <w:rPr>
          <w:bCs/>
        </w:rPr>
        <w:t xml:space="preserve"> – </w:t>
      </w:r>
      <w:r>
        <w:rPr>
          <w:bCs/>
        </w:rPr>
        <w:t xml:space="preserve"> </w:t>
      </w:r>
      <w:r w:rsidRPr="00414C20">
        <w:rPr>
          <w:bCs/>
        </w:rPr>
        <w:t xml:space="preserve"> основная образовательная программа; 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МДК – междисциплинарный курс</w:t>
      </w:r>
      <w:r w:rsidR="00810342">
        <w:rPr>
          <w:bCs/>
        </w:rPr>
        <w:t>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ПМ – профессиональный модуль</w:t>
      </w:r>
      <w:r w:rsidR="00810342">
        <w:rPr>
          <w:bCs/>
        </w:rPr>
        <w:t>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iCs/>
        </w:rPr>
      </w:pPr>
      <w:r w:rsidRPr="00414C20">
        <w:rPr>
          <w:iCs/>
        </w:rPr>
        <w:t xml:space="preserve">ОК </w:t>
      </w:r>
      <w:r w:rsidRPr="00414C20">
        <w:rPr>
          <w:bCs/>
        </w:rPr>
        <w:t xml:space="preserve">– </w:t>
      </w:r>
      <w:r w:rsidRPr="00414C20">
        <w:rPr>
          <w:iCs/>
        </w:rPr>
        <w:t>общие компетенции;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414C20">
        <w:rPr>
          <w:bCs/>
        </w:rPr>
        <w:t>ПК</w:t>
      </w:r>
      <w:r w:rsidR="00810342">
        <w:rPr>
          <w:bCs/>
        </w:rPr>
        <w:t xml:space="preserve"> – профессиональные компетенции;</w:t>
      </w:r>
    </w:p>
    <w:p w:rsidR="00AC4CD0" w:rsidRPr="00810342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810342">
        <w:rPr>
          <w:bCs/>
        </w:rPr>
        <w:t>Цикл ОГСЭ - Общий гуманитарный и социально-экономический цикл</w:t>
      </w:r>
      <w:r w:rsidR="00810342">
        <w:rPr>
          <w:bCs/>
        </w:rPr>
        <w:t>;</w:t>
      </w:r>
    </w:p>
    <w:p w:rsidR="00AC4CD0" w:rsidRPr="00810342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  <w:r w:rsidRPr="00810342">
        <w:rPr>
          <w:bCs/>
        </w:rPr>
        <w:t>Цикл ЕН - Математический и общий естественнонаучный цикл</w:t>
      </w:r>
      <w:r w:rsidR="00810342">
        <w:rPr>
          <w:bCs/>
        </w:rPr>
        <w:t>.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2F13D1" w:rsidRDefault="002F13D1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810342" w:rsidRPr="00414C20" w:rsidRDefault="00810342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jc w:val="center"/>
        <w:rPr>
          <w:i/>
        </w:rPr>
      </w:pPr>
      <w:r w:rsidRPr="00414C20">
        <w:rPr>
          <w:b/>
        </w:rPr>
        <w:t xml:space="preserve">Раздел 2. Общая характеристика образовательной программы среднего профессионального образования </w:t>
      </w:r>
    </w:p>
    <w:p w:rsidR="00AC4CD0" w:rsidRPr="00414C20" w:rsidRDefault="00AC4CD0" w:rsidP="002F13D1">
      <w:pPr>
        <w:tabs>
          <w:tab w:val="left" w:pos="993"/>
        </w:tabs>
        <w:suppressAutoHyphens/>
        <w:spacing w:before="0" w:after="0"/>
        <w:ind w:firstLine="709"/>
        <w:jc w:val="both"/>
        <w:rPr>
          <w:bCs/>
        </w:rPr>
      </w:pPr>
    </w:p>
    <w:p w:rsidR="00AC4CD0" w:rsidRPr="00A17BEF" w:rsidRDefault="00AC4CD0" w:rsidP="002F13D1">
      <w:pPr>
        <w:suppressAutoHyphens/>
        <w:spacing w:before="0" w:after="0"/>
        <w:ind w:firstLine="709"/>
        <w:jc w:val="both"/>
      </w:pPr>
      <w:r>
        <w:t>Квалификации, присваиваемые</w:t>
      </w:r>
      <w:r w:rsidRPr="00414C20">
        <w:t xml:space="preserve"> выпускникам образовательной программы:</w:t>
      </w:r>
      <w:r w:rsidR="00810342">
        <w:t xml:space="preserve"> </w:t>
      </w:r>
      <w:r>
        <w:t>т</w:t>
      </w:r>
      <w:r w:rsidRPr="00A17BEF">
        <w:t>ехник-механик</w:t>
      </w:r>
      <w:r w:rsidR="00810342"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Формы получения образования: допускается только в профессиональной образовательной организации или образовательной организации высшего образования</w:t>
      </w:r>
      <w:r w:rsidR="00810342"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i/>
        </w:rPr>
      </w:pPr>
      <w:r w:rsidRPr="00414C20">
        <w:t xml:space="preserve">Формы обучения: </w:t>
      </w:r>
      <w:r w:rsidRPr="00414C20">
        <w:softHyphen/>
      </w:r>
      <w:r w:rsidRPr="00414C20">
        <w:softHyphen/>
      </w:r>
      <w:r w:rsidRPr="00414C20">
        <w:softHyphen/>
      </w:r>
      <w:r w:rsidRPr="00414C20">
        <w:softHyphen/>
        <w:t>очная</w:t>
      </w:r>
      <w:r w:rsidRPr="00414C20">
        <w:rPr>
          <w:i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  <w:rPr>
          <w:i/>
        </w:rPr>
      </w:pPr>
      <w:r w:rsidRPr="00F31A95">
        <w:t xml:space="preserve">Объем образовательной программы, реализуемой на базе основного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>Квалификация – техник-механик – 5940 часов</w:t>
      </w:r>
      <w:r w:rsidR="00810342"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Срок получения образования по образовательной программе, реализуемой на базе основного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Квалификация – техник-механик – </w:t>
      </w:r>
      <w:r w:rsidRPr="00F31A95">
        <w:rPr>
          <w:bCs/>
        </w:rPr>
        <w:t>3 года 10 месяцев</w:t>
      </w:r>
      <w:r w:rsidR="00810342">
        <w:rPr>
          <w:bCs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Объем образовательной программы, реализуемой на базе среднего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>Квалификация – техник-механик – 4464 часов</w:t>
      </w:r>
      <w:r w:rsidR="00810342"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Срок получения образования по образовательной программе, реализуемой на базе среднего общего образования: 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  <w:r w:rsidRPr="00F31A95">
        <w:t xml:space="preserve">Квалификация – техник-механик – </w:t>
      </w:r>
      <w:r w:rsidRPr="00F31A95">
        <w:rPr>
          <w:bCs/>
        </w:rPr>
        <w:t>2 года 10 месяцев</w:t>
      </w:r>
      <w:r w:rsidR="00810342">
        <w:rPr>
          <w:bCs/>
        </w:rPr>
        <w:t>.</w:t>
      </w:r>
    </w:p>
    <w:p w:rsidR="00AC4CD0" w:rsidRPr="00F31A95" w:rsidRDefault="00AC4CD0" w:rsidP="002F13D1">
      <w:pPr>
        <w:suppressAutoHyphens/>
        <w:spacing w:before="0" w:after="0"/>
        <w:ind w:firstLine="709"/>
        <w:jc w:val="both"/>
      </w:pP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  <w:r w:rsidRPr="00414C20">
        <w:rPr>
          <w:b/>
        </w:rPr>
        <w:t>Раздел 3. Характеристика профессиональной деятельности выпускника</w:t>
      </w:r>
    </w:p>
    <w:p w:rsidR="00AC4CD0" w:rsidRPr="0049704A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Default="00AC4CD0" w:rsidP="002F13D1">
      <w:pPr>
        <w:suppressAutoHyphens/>
        <w:spacing w:before="0" w:after="0"/>
        <w:ind w:firstLine="709"/>
        <w:jc w:val="both"/>
        <w:rPr>
          <w:bCs/>
        </w:rPr>
      </w:pPr>
      <w:r w:rsidRPr="00414C20">
        <w:t xml:space="preserve">3.1. Область профессиональной деятельности выпускников: </w:t>
      </w:r>
      <w:r w:rsidRPr="00F31A95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</w:p>
    <w:p w:rsidR="00AC4CD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3.2. </w:t>
      </w:r>
      <w:bookmarkStart w:id="0" w:name="_Toc460855523"/>
      <w:bookmarkStart w:id="1" w:name="_Toc460939930"/>
      <w:r w:rsidRPr="00414C20">
        <w:t>Соответствие профессиональных модулей присваиваем</w:t>
      </w:r>
      <w:r>
        <w:t>ой</w:t>
      </w:r>
      <w:r w:rsidRPr="00414C20">
        <w:t xml:space="preserve"> квалификаци</w:t>
      </w:r>
      <w:bookmarkEnd w:id="0"/>
      <w:bookmarkEnd w:id="1"/>
      <w:r>
        <w:t>и</w:t>
      </w:r>
      <w:r w:rsidRPr="00414C20">
        <w:t xml:space="preserve"> 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402"/>
        <w:gridCol w:w="2835"/>
      </w:tblGrid>
      <w:tr w:rsidR="00AC4CD0" w:rsidRPr="006D2057" w:rsidTr="002F13D1">
        <w:trPr>
          <w:trHeight w:val="439"/>
        </w:trPr>
        <w:tc>
          <w:tcPr>
            <w:tcW w:w="3686" w:type="dxa"/>
            <w:vMerge w:val="restart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Наименование основных видов 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Наименование профессиональных модулей</w:t>
            </w: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Квалификации</w:t>
            </w:r>
          </w:p>
        </w:tc>
      </w:tr>
      <w:tr w:rsidR="00AC4CD0" w:rsidRPr="006D2057" w:rsidTr="002F13D1">
        <w:trPr>
          <w:trHeight w:val="423"/>
        </w:trPr>
        <w:tc>
          <w:tcPr>
            <w:tcW w:w="3686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3402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rPr>
                <w:i/>
              </w:rPr>
            </w:pP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Техник-механик</w:t>
            </w:r>
          </w:p>
        </w:tc>
      </w:tr>
      <w:tr w:rsidR="00AC4CD0" w:rsidRPr="006D2057" w:rsidTr="002F13D1">
        <w:tc>
          <w:tcPr>
            <w:tcW w:w="3686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3402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  <w:tr w:rsidR="00AC4CD0" w:rsidRPr="006D2057" w:rsidTr="002F13D1">
        <w:tc>
          <w:tcPr>
            <w:tcW w:w="3686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Эксплуатация сельскохозяйственной техники</w:t>
            </w:r>
          </w:p>
        </w:tc>
        <w:tc>
          <w:tcPr>
            <w:tcW w:w="3402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Эксплуатация сельскохозяйственной техники</w:t>
            </w: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  <w:tr w:rsidR="00AC4CD0" w:rsidRPr="006D2057" w:rsidTr="002F13D1">
        <w:tc>
          <w:tcPr>
            <w:tcW w:w="3686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Техническое обслуживание и ремонт сельскохозяйственной техники</w:t>
            </w:r>
          </w:p>
        </w:tc>
        <w:tc>
          <w:tcPr>
            <w:tcW w:w="3402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Техническое обслуживание и ремонт сельскохозяйственной техники</w:t>
            </w: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  <w:tr w:rsidR="00AC4CD0" w:rsidRPr="006D2057" w:rsidTr="002F13D1">
        <w:tc>
          <w:tcPr>
            <w:tcW w:w="3686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Освоение одной или нескольких профессий рабочих, должностей служащих, указанных в приложении № 2 к ФГОС СПО 35.02.16 Эксплуатация и ремонт сельскохозяйственной техники и оборудования</w:t>
            </w:r>
          </w:p>
        </w:tc>
        <w:tc>
          <w:tcPr>
            <w:tcW w:w="3402" w:type="dxa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Освоение одной или нескольких профессий рабочих или должностей служащих</w:t>
            </w:r>
          </w:p>
        </w:tc>
        <w:tc>
          <w:tcPr>
            <w:tcW w:w="2835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</w:pPr>
            <w:r w:rsidRPr="006D2057">
              <w:t>осваивается</w:t>
            </w:r>
          </w:p>
        </w:tc>
      </w:tr>
    </w:tbl>
    <w:p w:rsidR="00AC4CD0" w:rsidRPr="00414C20" w:rsidRDefault="00AC4CD0" w:rsidP="002F13D1">
      <w:pPr>
        <w:spacing w:before="0" w:after="0"/>
        <w:ind w:firstLine="709"/>
        <w:jc w:val="both"/>
      </w:pPr>
    </w:p>
    <w:p w:rsidR="00AC4CD0" w:rsidRPr="00414C20" w:rsidRDefault="00AC4CD0" w:rsidP="002F13D1">
      <w:pPr>
        <w:spacing w:before="0" w:after="0"/>
        <w:jc w:val="center"/>
        <w:rPr>
          <w:b/>
        </w:rPr>
      </w:pPr>
      <w:r w:rsidRPr="00414C20">
        <w:rPr>
          <w:b/>
        </w:rPr>
        <w:t>Раздел 4. Планируемые результаты освоения образовательной программы</w:t>
      </w: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Pr="00414C20" w:rsidRDefault="00AC4CD0" w:rsidP="002F13D1">
      <w:pPr>
        <w:spacing w:before="0"/>
        <w:ind w:firstLine="709"/>
        <w:jc w:val="both"/>
        <w:rPr>
          <w:b/>
        </w:rPr>
      </w:pPr>
      <w:r w:rsidRPr="00414C20">
        <w:rPr>
          <w:b/>
        </w:rPr>
        <w:t>4.1. Общие компетенции</w:t>
      </w:r>
    </w:p>
    <w:tbl>
      <w:tblPr>
        <w:tblW w:w="9816" w:type="dxa"/>
        <w:jc w:val="center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6"/>
        <w:gridCol w:w="2268"/>
        <w:gridCol w:w="5812"/>
      </w:tblGrid>
      <w:tr w:rsidR="00AC4CD0" w:rsidRPr="006D2057" w:rsidTr="002F13D1">
        <w:trPr>
          <w:cantSplit/>
          <w:trHeight w:val="865"/>
          <w:jc w:val="center"/>
        </w:trPr>
        <w:tc>
          <w:tcPr>
            <w:tcW w:w="1736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Код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2268" w:type="dxa"/>
            <w:vAlign w:val="center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Формулировка компетенции</w:t>
            </w:r>
          </w:p>
        </w:tc>
        <w:tc>
          <w:tcPr>
            <w:tcW w:w="5812" w:type="dxa"/>
            <w:vAlign w:val="center"/>
          </w:tcPr>
          <w:p w:rsidR="00AC4CD0" w:rsidRPr="006D2057" w:rsidRDefault="00AC4CD0" w:rsidP="002F13D1">
            <w:pPr>
              <w:spacing w:before="0" w:after="0"/>
              <w:jc w:val="center"/>
              <w:rPr>
                <w:b/>
                <w:iCs/>
              </w:rPr>
            </w:pPr>
            <w:r w:rsidRPr="006D2057">
              <w:rPr>
                <w:b/>
                <w:iCs/>
              </w:rPr>
              <w:t>Знания,      умения</w:t>
            </w:r>
          </w:p>
        </w:tc>
      </w:tr>
      <w:tr w:rsidR="00AC4CD0" w:rsidRPr="006D2057" w:rsidTr="002F13D1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b/>
              </w:rPr>
            </w:pPr>
            <w:r w:rsidRPr="006D2057">
              <w:rPr>
                <w:iCs/>
              </w:rPr>
              <w:t>ОК 01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  <w:rPr>
                <w:b/>
                <w:iCs/>
              </w:rPr>
            </w:pPr>
            <w:r w:rsidRPr="006D2057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iCs/>
              </w:rPr>
              <w:t>составить план действия; определить необходимые ресурсы;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C4CD0" w:rsidRPr="006D2057" w:rsidTr="002F13D1">
        <w:trPr>
          <w:cantSplit/>
          <w:trHeight w:val="2330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rPr>
                <w:iCs/>
              </w:rPr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а</w:t>
            </w:r>
            <w:r w:rsidRPr="006D2057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C4CD0" w:rsidRPr="006D2057" w:rsidTr="002F13D1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02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  <w:rPr>
                <w:iCs/>
              </w:rPr>
            </w:pPr>
            <w:r w:rsidRPr="006D2057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t xml:space="preserve">Умения: </w:t>
            </w:r>
            <w:r w:rsidRPr="006D2057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C4CD0" w:rsidRPr="006D2057" w:rsidTr="002F13D1">
        <w:trPr>
          <w:cantSplit/>
          <w:trHeight w:val="1132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C4CD0" w:rsidRPr="006D2057" w:rsidTr="002F13D1">
        <w:trPr>
          <w:cantSplit/>
          <w:trHeight w:val="1140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03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Планировать и реализовывать собственное професс</w:t>
            </w:r>
            <w:r w:rsidR="002F13D1">
              <w:t>иональное и личностное развитие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D2057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C4CD0" w:rsidRPr="006D2057" w:rsidTr="002F13D1">
        <w:trPr>
          <w:cantSplit/>
          <w:trHeight w:val="1172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C4CD0" w:rsidRPr="006D2057" w:rsidTr="002F13D1">
        <w:trPr>
          <w:cantSplit/>
          <w:trHeight w:val="509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04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Работать в коллективе и команде, эффективно взаимодействовать с кол</w:t>
            </w:r>
            <w:r w:rsidR="002F13D1">
              <w:t>легами, руководством, клиентами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C4CD0" w:rsidRPr="006D2057" w:rsidTr="002F13D1">
        <w:trPr>
          <w:cantSplit/>
          <w:trHeight w:val="991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C4CD0" w:rsidRPr="006D2057" w:rsidTr="002F13D1">
        <w:trPr>
          <w:cantSplit/>
          <w:trHeight w:val="100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05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Осуществлять устную и письменную коммуникацию на государственном языке с учетом особенностей социального и культурного кон</w:t>
            </w:r>
            <w:r w:rsidR="002F13D1">
              <w:t>текста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iCs/>
              </w:rPr>
              <w:t xml:space="preserve"> грамотно </w:t>
            </w:r>
            <w:r w:rsidRPr="006D2057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D2057">
              <w:rPr>
                <w:iCs/>
              </w:rPr>
              <w:t>проявлять толерантность в рабочем коллективе</w:t>
            </w:r>
          </w:p>
        </w:tc>
      </w:tr>
      <w:tr w:rsidR="00AC4CD0" w:rsidRPr="006D2057" w:rsidTr="002F13D1">
        <w:trPr>
          <w:cantSplit/>
          <w:trHeight w:val="1121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C4CD0" w:rsidRPr="006D2057" w:rsidTr="002F13D1">
        <w:trPr>
          <w:cantSplit/>
          <w:trHeight w:val="61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06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Проявлять гражданско-патриотическую позицию, демонстрировать осознанное поведение на ос</w:t>
            </w:r>
            <w:r w:rsidR="002F13D1">
              <w:t>нове общечеловеческих ценностей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>Умения:</w:t>
            </w:r>
            <w:r w:rsidRPr="006D2057">
              <w:rPr>
                <w:bCs/>
                <w:iCs/>
              </w:rPr>
              <w:t xml:space="preserve"> описывать значимость своей профессии (специальности) </w:t>
            </w:r>
          </w:p>
        </w:tc>
      </w:tr>
      <w:tr w:rsidR="00AC4CD0" w:rsidRPr="006D2057" w:rsidTr="002F13D1">
        <w:trPr>
          <w:cantSplit/>
          <w:trHeight w:val="1138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</w:p>
        </w:tc>
      </w:tr>
      <w:tr w:rsidR="00AC4CD0" w:rsidRPr="006D2057" w:rsidTr="002F13D1">
        <w:trPr>
          <w:cantSplit/>
          <w:trHeight w:val="98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07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Содействовать сохранению окружающей среды, ресурсосбережению, эффективно дейст</w:t>
            </w:r>
            <w:r w:rsidR="002F13D1">
              <w:t>вовать в чрезвычайных ситуациях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профессии (специальности)</w:t>
            </w:r>
          </w:p>
        </w:tc>
      </w:tr>
      <w:tr w:rsidR="00AC4CD0" w:rsidRPr="006D2057" w:rsidTr="002F13D1">
        <w:trPr>
          <w:cantSplit/>
          <w:trHeight w:val="1228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AC4CD0" w:rsidRPr="006D2057" w:rsidTr="002F13D1">
        <w:trPr>
          <w:cantSplit/>
          <w:trHeight w:val="1267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08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 xml:space="preserve">Использовать средства физической культуры для сохранения и укрепления здоровья в процессе </w:t>
            </w:r>
            <w:r w:rsidRPr="006D2057">
              <w:lastRenderedPageBreak/>
              <w:t>профессиональной деятельности и поддержание необходимого уровня физической подготов</w:t>
            </w:r>
            <w:r w:rsidR="002F13D1">
              <w:t>ленности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lastRenderedPageBreak/>
              <w:t xml:space="preserve">Умения: </w:t>
            </w:r>
            <w:r w:rsidRPr="006D2057">
              <w:rPr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</w:t>
            </w:r>
          </w:p>
        </w:tc>
      </w:tr>
      <w:tr w:rsidR="00AC4CD0" w:rsidRPr="006D2057" w:rsidTr="002F13D1">
        <w:trPr>
          <w:cantSplit/>
          <w:trHeight w:val="1430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b/>
                <w:iCs/>
              </w:rPr>
            </w:pPr>
            <w:r w:rsidRPr="006D2057">
              <w:rPr>
                <w:b/>
                <w:iCs/>
              </w:rPr>
              <w:t xml:space="preserve">Знания: </w:t>
            </w:r>
            <w:r w:rsidRPr="006D2057">
              <w:rPr>
                <w:iCs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 (специальности); средства профилактики перенапряжения</w:t>
            </w:r>
          </w:p>
        </w:tc>
      </w:tr>
      <w:tr w:rsidR="00AC4CD0" w:rsidRPr="006D2057" w:rsidTr="002F13D1">
        <w:trPr>
          <w:cantSplit/>
          <w:trHeight w:val="983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lastRenderedPageBreak/>
              <w:t>ОК 09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Использовать информационные технологии в профессиональной деятельности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C4CD0" w:rsidRPr="006D2057" w:rsidTr="002F13D1">
        <w:trPr>
          <w:cantSplit/>
          <w:trHeight w:val="956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Знания: </w:t>
            </w:r>
            <w:r w:rsidRPr="006D2057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AC4CD0" w:rsidRPr="006D2057" w:rsidTr="002F13D1">
        <w:trPr>
          <w:cantSplit/>
          <w:trHeight w:val="1895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10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Пользоваться профессиональной документацией на государс</w:t>
            </w:r>
            <w:r w:rsidR="002F13D1">
              <w:t>твенном и иностранном языке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AC4CD0" w:rsidRPr="006D2057" w:rsidTr="002F13D1">
        <w:trPr>
          <w:cantSplit/>
          <w:trHeight w:val="2227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iCs/>
              </w:rPr>
              <w:t>Знания:</w:t>
            </w:r>
            <w:r w:rsidRPr="006D2057">
              <w:rPr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AC4CD0" w:rsidRPr="006D2057" w:rsidTr="002F13D1">
        <w:trPr>
          <w:cantSplit/>
          <w:trHeight w:val="1692"/>
          <w:jc w:val="center"/>
        </w:trPr>
        <w:tc>
          <w:tcPr>
            <w:tcW w:w="1736" w:type="dxa"/>
            <w:vMerge w:val="restart"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  <w:r w:rsidRPr="006D2057">
              <w:rPr>
                <w:iCs/>
              </w:rPr>
              <w:t>ОК 11</w:t>
            </w:r>
          </w:p>
        </w:tc>
        <w:tc>
          <w:tcPr>
            <w:tcW w:w="2268" w:type="dxa"/>
            <w:vMerge w:val="restart"/>
          </w:tcPr>
          <w:p w:rsidR="00AC4CD0" w:rsidRPr="006D2057" w:rsidRDefault="00AC4CD0" w:rsidP="002F13D1">
            <w:pPr>
              <w:suppressAutoHyphens/>
              <w:spacing w:before="0" w:after="0"/>
            </w:pPr>
            <w:r w:rsidRPr="006D2057">
              <w:t>Планировать предпринимательскую деятельность в профессиональной сфере</w:t>
            </w: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  <w:iCs/>
              </w:rPr>
              <w:t xml:space="preserve">Умения: </w:t>
            </w:r>
            <w:r w:rsidRPr="006D2057">
              <w:rPr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D2057">
              <w:rPr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AC4CD0" w:rsidRPr="006D2057" w:rsidTr="002F13D1">
        <w:trPr>
          <w:cantSplit/>
          <w:trHeight w:val="1297"/>
          <w:jc w:val="center"/>
        </w:trPr>
        <w:tc>
          <w:tcPr>
            <w:tcW w:w="1736" w:type="dxa"/>
            <w:vMerge/>
          </w:tcPr>
          <w:p w:rsidR="00AC4CD0" w:rsidRPr="006D2057" w:rsidRDefault="00AC4CD0" w:rsidP="002F13D1">
            <w:pPr>
              <w:spacing w:before="0" w:after="0"/>
              <w:jc w:val="center"/>
              <w:rPr>
                <w:iCs/>
              </w:rPr>
            </w:pPr>
          </w:p>
        </w:tc>
        <w:tc>
          <w:tcPr>
            <w:tcW w:w="2268" w:type="dxa"/>
            <w:vMerge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</w:pPr>
          </w:p>
        </w:tc>
        <w:tc>
          <w:tcPr>
            <w:tcW w:w="5812" w:type="dxa"/>
          </w:tcPr>
          <w:p w:rsidR="00AC4CD0" w:rsidRPr="006D2057" w:rsidRDefault="00AC4CD0" w:rsidP="002F13D1">
            <w:pPr>
              <w:suppressAutoHyphens/>
              <w:spacing w:before="0" w:after="0"/>
              <w:jc w:val="both"/>
              <w:rPr>
                <w:iCs/>
              </w:rPr>
            </w:pPr>
            <w:r w:rsidRPr="006D2057">
              <w:rPr>
                <w:b/>
                <w:bCs/>
              </w:rPr>
              <w:t>Знание:</w:t>
            </w:r>
            <w:r w:rsidRPr="006D2057">
              <w:rPr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AC4CD0" w:rsidRPr="00414C20" w:rsidRDefault="00AC4CD0" w:rsidP="002F13D1">
      <w:pPr>
        <w:spacing w:before="0" w:after="0"/>
        <w:ind w:firstLine="709"/>
        <w:jc w:val="both"/>
      </w:pPr>
    </w:p>
    <w:p w:rsidR="002F13D1" w:rsidRDefault="002F13D1" w:rsidP="002F13D1">
      <w:pPr>
        <w:spacing w:before="0" w:after="0"/>
        <w:ind w:firstLine="709"/>
        <w:jc w:val="both"/>
        <w:rPr>
          <w:b/>
        </w:rPr>
      </w:pPr>
    </w:p>
    <w:p w:rsidR="002F13D1" w:rsidRDefault="002F13D1" w:rsidP="002F13D1">
      <w:pPr>
        <w:spacing w:before="0" w:after="0"/>
        <w:ind w:firstLine="709"/>
        <w:jc w:val="both"/>
        <w:rPr>
          <w:b/>
        </w:rPr>
      </w:pPr>
    </w:p>
    <w:p w:rsidR="00AC4CD0" w:rsidRDefault="00AC4CD0" w:rsidP="002F13D1">
      <w:pPr>
        <w:spacing w:before="0"/>
        <w:ind w:firstLine="709"/>
        <w:jc w:val="both"/>
      </w:pPr>
      <w:r w:rsidRPr="00414C20">
        <w:rPr>
          <w:b/>
        </w:rPr>
        <w:lastRenderedPageBreak/>
        <w:t>4.2. Профессиональные компетенции</w:t>
      </w:r>
    </w:p>
    <w:tbl>
      <w:tblPr>
        <w:tblW w:w="9764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9"/>
        <w:gridCol w:w="2763"/>
        <w:gridCol w:w="4982"/>
      </w:tblGrid>
      <w:tr w:rsidR="00AC4CD0" w:rsidRPr="006D2057" w:rsidTr="002F13D1">
        <w:trPr>
          <w:jc w:val="center"/>
        </w:trPr>
        <w:tc>
          <w:tcPr>
            <w:tcW w:w="2019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 xml:space="preserve">Основные виды 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деятельности</w:t>
            </w:r>
          </w:p>
        </w:tc>
        <w:tc>
          <w:tcPr>
            <w:tcW w:w="2763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Код и наименование</w:t>
            </w:r>
          </w:p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</w:rPr>
              <w:t>компетенции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uppressAutoHyphens/>
              <w:spacing w:before="0" w:after="0"/>
              <w:jc w:val="center"/>
              <w:rPr>
                <w:b/>
              </w:rPr>
            </w:pPr>
            <w:r w:rsidRPr="006D2057">
              <w:rPr>
                <w:b/>
                <w:iCs/>
              </w:rPr>
              <w:t>Показатели освоения компетенции</w:t>
            </w:r>
          </w:p>
        </w:tc>
      </w:tr>
      <w:tr w:rsidR="00AC4CD0" w:rsidRPr="006D2057" w:rsidTr="002F13D1">
        <w:trPr>
          <w:trHeight w:val="92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2F13D1">
            <w:pPr>
              <w:pStyle w:val="2"/>
              <w:spacing w:before="0" w:after="0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6D2057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Подготовка машин, механизмов, установок, приспособлений к работе, комплектование сборочных единиц</w:t>
            </w:r>
            <w:r w:rsidRPr="006D2057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Проверка наличия комплекта технической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Распаковка сельскохозяйственной техники и ее составных частей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Проверка комплектности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Монтаж и сборка сельскохозяйственной техники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Пуск, регулирование, комплексное апробирование и обкатка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приемке сельскохозяйственной техники</w:t>
            </w:r>
          </w:p>
        </w:tc>
      </w:tr>
      <w:tr w:rsidR="00AC4CD0" w:rsidRPr="006D2057" w:rsidTr="002F13D1">
        <w:trPr>
          <w:trHeight w:val="92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  <w:bCs/>
                <w:i/>
                <w:iCs/>
              </w:rPr>
            </w:pPr>
            <w:r w:rsidRPr="006D2057">
              <w:rPr>
                <w:bCs/>
                <w:iCs/>
              </w:rPr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  <w:bCs/>
                <w:iCs/>
              </w:rPr>
            </w:pPr>
            <w:r w:rsidRPr="006D2057">
              <w:rPr>
                <w:bCs/>
                <w:iCs/>
              </w:rPr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92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типы сельскохозяйственной техники и области ее применения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и правила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Состав технической документации, поставляемой с сельскохозяйственной техникой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lastRenderedPageBreak/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приемке сельскохозяйственной техники</w:t>
            </w:r>
          </w:p>
        </w:tc>
      </w:tr>
      <w:tr w:rsidR="00AC4CD0" w:rsidRPr="006D2057" w:rsidTr="002F13D1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t>ПК 1.2. 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2F13D1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46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Нормативная и техническая документация по эксплуатации и техническому обслуживанию сельскохозяйственной техники и </w:t>
            </w:r>
            <w:r w:rsidRPr="006D2057">
              <w:lastRenderedPageBreak/>
              <w:t>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Анализ технологической карты на выполнение сельскохозяйственной техникой технологических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условий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Настройка и регулировка сельскохозяйственной техники для выполнения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работы, выбор и обоснование способа движения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Расчет эксплуатационных показателей при работе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Контроль и оценка качества выполняемой сельскохозяйственной техникой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по подготовке сельскохозяйственной техники к работе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инженерные расчеты и подбирать оптимальные составы сельскохозяйственной техники для выполнения сельскохозяйственных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Осуществлять проверку работоспособности и </w:t>
            </w:r>
            <w:r w:rsidRPr="006D2057">
              <w:lastRenderedPageBreak/>
              <w:t>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Количественный и качественный состав сельскохозяйственной техники организации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сельскохозяйственной продукции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подготовке сельскохозяйственной техники к работе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Анализ технологической карты на выполнение сельскохозяйственной техникой технологических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условий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сельскохозяйственной техники для выполнения технологической операции, в том числе выбор, обоснование, расчет состава и комплектование агрегата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Настройка и регулировка сельскохозяйственной техники для выполнения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работы, выбор и обоснование способа движения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Расчет эксплуатационных показателей при работе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Контроль и оценка качества выполняемой сельскохозяйственной техникой технологической операции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по подготовке сельскохозяйственной техники к работе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инженерные расчеты и подбирать оптимальные составы сельскохозяйственной техники для выполнения сельскохозяйственных операций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Количественный и качественный состав сельскохозяйственной техники организации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сельскохозяйственной продукции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подготовке сельскохозяйственной техники к работе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1.5. Выполнять настройку и регулировку машин и оборудования для обслуживания животноводческих ферм, комплексов и птицефабрик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Оформление заявок на материально-техническое обеспечение технического обслуживания сельскохозяйственной техники </w:t>
            </w:r>
            <w:r w:rsidRPr="006D2057">
              <w:lastRenderedPageBreak/>
              <w:t>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 xml:space="preserve">Практический опыт: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Осмотр, очистка, смазка, крепление, проверка и регулировка деталей и узлов сельскохозяйственной техники и оборудования, замена и заправка технических жидкостей в соответствии с эксплуатационными документами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технического обслуживания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технического обслуживания сельскохозяйственной техники и  оборудования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и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Визуально определять техническое состояние сельскохозяйственной техники и оборудования, устанавливать наличие внешних повреждений, диагностировать неисправности и износ деталей и узлов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Осуществлять проверку работоспособности и настройку инструмента, оборудования,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потребность в материально-техническом обеспечении технического обслуживания сельскохозяйственной техники и оформлять соответствующие заявки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305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и техническому обслуживанию сельскохозяйственной техники и оборудования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Назначение и порядок использования </w:t>
            </w:r>
            <w:r w:rsidRPr="006D2057">
              <w:lastRenderedPageBreak/>
              <w:t>расходных, горюче-смазочных материалов и технических жидкостей, инструмента, оборудования, средств индивидуальной защиты,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Порядок оформления документов по техническому обслуживанию сельскохозяйственной техники и оборудования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2F13D1">
            <w:pPr>
              <w:spacing w:before="0" w:after="0"/>
              <w:rPr>
                <w:highlight w:val="yellow"/>
              </w:rPr>
            </w:pPr>
            <w:r w:rsidRPr="006D2057">
              <w:lastRenderedPageBreak/>
              <w:t>Эксплуатация сельскохозяйственной техники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 xml:space="preserve">ПК 2.1. Осуществлять выбор, обоснование, расчет состава </w:t>
            </w:r>
            <w:r w:rsidRPr="006D2057">
              <w:br/>
      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возделыванию и уборке сельскохозяйственных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</w:t>
            </w:r>
            <w:r w:rsidR="0013379E">
              <w:t>.</w:t>
            </w:r>
          </w:p>
        </w:tc>
      </w:tr>
      <w:tr w:rsidR="00AC4CD0" w:rsidRPr="006D2057" w:rsidTr="002F13D1">
        <w:trPr>
          <w:trHeight w:val="6257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Общие понятия о технологии механизированных работ, ресурсо- и энергосберегаю</w:t>
            </w:r>
            <w:r w:rsidR="0013379E">
              <w:t>щих технологий.</w:t>
            </w:r>
            <w:r w:rsidRPr="006D2057">
              <w:t xml:space="preserve">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2.2. Осуществлять подбор режимов работы, выбор и обоснование способа движения машинно-тракторного агрегата в соответствии с условиями работы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</w:t>
            </w:r>
            <w:r>
              <w:t>анию и уборке сельскохозяйствен</w:t>
            </w:r>
            <w:r w:rsidRPr="006D2057">
              <w:t>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2.3. Выполнять работы на машинно-тракторном агрегате в соответствии с требованиями правил техники безопасности и охраны труда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возделыванию и уборке сельскохозяйствен-ных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2.4. Управлять тракторами и самоходными машинами категории «В», «С», «D», «Е», «F» в соответствии с правилами дорожного движения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Комплектование машинно-тракторного агрегата (далее – МТА)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режимов работы МТА и выбор способа движения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работы на агрегатах с энергетическими средствами и на самоходных машинах  различных категорий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машинно-тракторные агрегаты.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Работать на агрегатах.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агрегат для выполнения работ по возделыв</w:t>
            </w:r>
            <w:r>
              <w:t>анию и уборке сельскохозяйствен</w:t>
            </w:r>
            <w:r w:rsidRPr="006D2057">
              <w:t>ных культур.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требования, предъявляемые к МТА, способы их комплектования.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>ПК 2.5. Управлять автомобилями категории «В» и «С» в соответствии с правилами дорожного движения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Выполнение транспортных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Производить расчет грузоперевозки.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Комплектовать и подготавливать к работе транспортный агрегат.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Комплектовать и подготавливать агрегат Оценивать качество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</w:pPr>
            <w:r w:rsidRPr="006D2057">
              <w:t xml:space="preserve">ПК 2.6. Осуществлять контроль и оценку качества выполняемой </w:t>
            </w:r>
            <w:r w:rsidRPr="006D2057">
              <w:lastRenderedPageBreak/>
              <w:t>сельскохозяйственной техникой работы в соответствии с технологической картой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lastRenderedPageBreak/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Осуществление самоконтроля выполненных работ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Оценивать качество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сведения о производственных процессах и энергетических средствах в сельском хозяйстве.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Технологию обработки почвы.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Принципы формирования уборочно-транспортных комплексов.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и технологические регулировки машин.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растениеводства.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Технологии производства продукции животноводства.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Основные свойства и показатели работы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Виды эксплуатационных затрат при работе МТА.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Общие понятия о технологии механизированных работ, ресурсо- и энергосберегающих технологий;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техники безопасности, охраны труда и окружающей среды.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Методы оценивания качества выполняемых работ.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Техническое обслуживание и ремонт сельскохозяйственной техники</w:t>
            </w: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Постановка сельскохозяйственной техники на ремонт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Очистка и разборка узлов и агрегатов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Диагностика неисправностей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способа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техническое состояние деталей и сборочных единиц тракторов, автомобилей, комбайнов.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Принимать на техническое обслуживание и ремонт машин и оформлять приемо-сдаточную документацию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3.2. Определять способы ремонта сельскохозяйственной техники в соответствии с ее техническим состоянием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Постановка сельскохозяйственной техники на ремонт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Очистка и разборка узлов и агрегатов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Диагностика неисправностей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Определение способа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Информирование руководства в установленном порядке о необходимости проведения ремонта сельскохозяйственной техники и предлагаемых способах его осуществления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Определять техническое состояние деталей и сборочных единиц тракторов, автомобилей, комбайнов.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Принимать на техническое обслуживание и ремонт машин и оформлять приемо-сдаточную документацию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2F13D1">
            <w:pPr>
              <w:spacing w:before="0" w:after="0"/>
              <w:jc w:val="both"/>
            </w:pPr>
            <w:r w:rsidRPr="006D2057">
              <w:t xml:space="preserve">ПК 3.3. Оформлять заявки на материально-техническое обеспечение технического </w:t>
            </w:r>
            <w:r w:rsidRPr="006D2057">
              <w:lastRenderedPageBreak/>
              <w:t>обслуживания и ремонта сельскохозяйственной техники в соответствии с нормативами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lastRenderedPageBreak/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Подбор материалов, узлов, агрегатов, </w:t>
            </w:r>
            <w:r w:rsidRPr="006D2057">
              <w:lastRenderedPageBreak/>
              <w:t>необходимых для проведения ремонта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Оформлять заявки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ремонтные материалы,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техническое обслуживание машин и сборочных единиц.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3.4. Подбирать материалы, узлы и агрегаты, необходимые для проведения ремонта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заявок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Подбор материалов, узлов, агрегатов, необходимых для проведения ремонта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Оформлять заявки на материально-техническое обеспечение ремонта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Подбирать ремонтные материалы,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техническое обслуживание машин и сборочных единиц.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</w:tc>
      </w:tr>
      <w:tr w:rsidR="00AC4CD0" w:rsidRPr="006D2057" w:rsidTr="002F13D1">
        <w:trPr>
          <w:trHeight w:val="273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 xml:space="preserve">ПК 3.5. Осуществлять восстановление работоспособности или замену детали/узла сельскохозяйственной </w:t>
            </w:r>
            <w:r w:rsidRPr="006D2057">
              <w:lastRenderedPageBreak/>
              <w:t>техники в соответствии с технологической картой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lastRenderedPageBreak/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Восстановление работоспособности или замена детали/узла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Использование расходных, горюче-</w:t>
            </w:r>
            <w:r w:rsidRPr="006D2057">
              <w:lastRenderedPageBreak/>
              <w:t>смазочных материалов и технических жидкостей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разборочно-сборочные дефектовочно-комплектовочные работы.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операции профилактического обслуживания машин и оборудования жи</w:t>
            </w:r>
            <w:r>
              <w:t>вотновод</w:t>
            </w:r>
            <w:r w:rsidRPr="006D2057">
              <w:t>ческих ферм.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Восстановление работоспособности или замена детали/</w:t>
            </w:r>
            <w:r>
              <w:t>узла сельскохозяйст</w:t>
            </w:r>
            <w:r w:rsidRPr="006D2057">
              <w:t>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Использование расходных, горюче-смазочных материалов и технических жидкостей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Читать чертежи узлов и деталей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Выявлять причины неисправностей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Выполнять разборочно-сборочные дефектовочно-комплектовочные работы.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операции профилактического обслуживания машин и оборудования жи</w:t>
            </w:r>
            <w:r>
              <w:t>вотновод</w:t>
            </w:r>
            <w:r w:rsidRPr="006D2057">
              <w:t>ческих ферм.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Нормативная и техническая документация по </w:t>
            </w:r>
            <w:r w:rsidRPr="006D2057">
              <w:lastRenderedPageBreak/>
              <w:t>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Единая система конструкторской документации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3.7. 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Регулировка, испытание и обкатка отремонтированной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ремонта сельскохозяйственной техники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Осуществлять проверку работоспособности и настройку инструмента, оборудования, сельскохозяйственной техники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обкатку и испытания машин и их сборочных единиц и оборудования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 xml:space="preserve"> 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Порядок оформления документов о проведении ремонта сельскохозяйственной техники</w:t>
            </w:r>
          </w:p>
        </w:tc>
      </w:tr>
      <w:tr w:rsidR="00AC4CD0" w:rsidRPr="006D2057" w:rsidTr="0013379E">
        <w:trPr>
          <w:trHeight w:val="273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3.8. 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Осмотр и проверка комплектности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Выбор способа и места хранения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Приемка работы по очистке, демонтажу и консервации отдельных узлов, размещению сельскохозяйственной техники на хранение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Проведение плановых проверок условий хранения и состояния сельскохозяйственной техники в период хранения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Контроль качества сборки и проведения пуско-наладочных работ сельскохозяйственной техники при снятии с хранения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Оформление документов о постановке и снятии сельскохозяйственной техники с </w:t>
            </w:r>
            <w:r w:rsidRPr="006D2057">
              <w:lastRenderedPageBreak/>
              <w:t>хранения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Выбирать  способ и место хранения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Контролировать качество сборки и проведения пуско-наладочных работ сельскохозяйственной техники при снятии с хранения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>Оформлять документы о постановке и снятии сельскохозяйственной техники с хранения.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Нормативная и техническая документация по эксплуатации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Назначение и порядок использования расходных материалов, инструмента и оборудования, необходимых для выполнения работ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Правила и нормы охраны труда, требования пожарной и экологической безопасности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 w:val="restart"/>
          </w:tcPr>
          <w:p w:rsidR="00AC4CD0" w:rsidRPr="006D2057" w:rsidRDefault="00AC4CD0" w:rsidP="0013379E">
            <w:pPr>
              <w:spacing w:before="0" w:after="0"/>
            </w:pPr>
            <w:r w:rsidRPr="006D2057">
              <w:t>ПК 3.9. Оформлять документы о проведении технического обслуживания, ремонта, постановки и снятии с хранения сельскохозяйственной техники</w:t>
            </w: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Практический опыт: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Оформление документов о проведении ремонта сельскохозяйственной техники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Умения: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Осуществлять проверку работоспособности и настройку инструмента, оборудования, сельскохозяйственной техники 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Проводить обкатку и испытания машин и их сборочных единиц и оборудования</w:t>
            </w:r>
          </w:p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t xml:space="preserve"> Документально оформлять результаты проделанной работы</w:t>
            </w:r>
          </w:p>
        </w:tc>
      </w:tr>
      <w:tr w:rsidR="00AC4CD0" w:rsidRPr="006D2057" w:rsidTr="002F13D1">
        <w:trPr>
          <w:trHeight w:val="830"/>
          <w:jc w:val="center"/>
        </w:trPr>
        <w:tc>
          <w:tcPr>
            <w:tcW w:w="2019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2763" w:type="dxa"/>
            <w:vMerge/>
          </w:tcPr>
          <w:p w:rsidR="00AC4CD0" w:rsidRPr="006D2057" w:rsidRDefault="00AC4CD0" w:rsidP="002F13D1">
            <w:pPr>
              <w:spacing w:before="0" w:after="0"/>
              <w:jc w:val="both"/>
            </w:pPr>
          </w:p>
        </w:tc>
        <w:tc>
          <w:tcPr>
            <w:tcW w:w="4982" w:type="dxa"/>
          </w:tcPr>
          <w:p w:rsidR="00AC4CD0" w:rsidRPr="006D2057" w:rsidRDefault="00AC4CD0" w:rsidP="002F13D1">
            <w:pPr>
              <w:spacing w:before="0" w:after="0"/>
              <w:rPr>
                <w:b/>
              </w:rPr>
            </w:pPr>
            <w:r w:rsidRPr="006D2057">
              <w:rPr>
                <w:b/>
              </w:rPr>
              <w:t>Знания: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>Технические характеристики, конструктивные особенности, назначение, режимы работы сельскохозяйственной техники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Правила и нормы охраны труда, требования пожарной и экологической безопасности</w:t>
            </w:r>
          </w:p>
          <w:p w:rsidR="00AC4CD0" w:rsidRPr="006D2057" w:rsidRDefault="00AC4CD0" w:rsidP="002F13D1">
            <w:pPr>
              <w:spacing w:before="0" w:after="0"/>
            </w:pPr>
            <w:r w:rsidRPr="006D2057">
              <w:t xml:space="preserve"> Порядок оформления документов о проведении ремонта сельскохозяйственной техники</w:t>
            </w:r>
          </w:p>
        </w:tc>
      </w:tr>
    </w:tbl>
    <w:p w:rsidR="00876EEA" w:rsidRDefault="00876EEA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13379E" w:rsidRDefault="0013379E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AC4CD0" w:rsidRDefault="00AC4CD0" w:rsidP="002F13D1">
      <w:pPr>
        <w:spacing w:before="0" w:after="0"/>
        <w:jc w:val="center"/>
        <w:rPr>
          <w:bCs/>
          <w:sz w:val="28"/>
          <w:szCs w:val="28"/>
        </w:rPr>
      </w:pPr>
    </w:p>
    <w:p w:rsidR="008D3EC3" w:rsidRPr="00457554" w:rsidRDefault="008D3EC3" w:rsidP="008D3EC3">
      <w:pPr>
        <w:spacing w:before="0" w:after="0"/>
        <w:jc w:val="center"/>
        <w:rPr>
          <w:b/>
          <w:bCs/>
        </w:rPr>
      </w:pPr>
      <w:r>
        <w:rPr>
          <w:b/>
          <w:bCs/>
        </w:rPr>
        <w:lastRenderedPageBreak/>
        <w:t>Раздел 5</w:t>
      </w:r>
      <w:r w:rsidRPr="00457554">
        <w:rPr>
          <w:b/>
          <w:bCs/>
        </w:rPr>
        <w:t>. Методическая документация, определяющая структуру и организацию образовательного процесса</w:t>
      </w:r>
    </w:p>
    <w:p w:rsidR="008D3EC3" w:rsidRPr="00937C7D" w:rsidRDefault="008D3EC3" w:rsidP="008D3EC3">
      <w:pPr>
        <w:pStyle w:val="Heading1"/>
        <w:tabs>
          <w:tab w:val="left" w:pos="0"/>
        </w:tabs>
        <w:ind w:left="0"/>
        <w:jc w:val="center"/>
        <w:rPr>
          <w:sz w:val="24"/>
          <w:szCs w:val="24"/>
          <w:lang w:val="ru-RU"/>
        </w:rPr>
      </w:pPr>
      <w:r w:rsidRPr="00457554">
        <w:rPr>
          <w:sz w:val="24"/>
          <w:szCs w:val="24"/>
          <w:lang w:val="ru-RU"/>
        </w:rPr>
        <w:t>Документы, регламентирующие содержание и организацию образовательного процесса при реализации ООП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FC7EF2">
        <w:rPr>
          <w:sz w:val="24"/>
          <w:szCs w:val="24"/>
          <w:lang w:val="ru-RU"/>
        </w:rPr>
        <w:t>по</w:t>
      </w:r>
      <w:r w:rsidRPr="00457554">
        <w:rPr>
          <w:spacing w:val="26"/>
          <w:sz w:val="24"/>
          <w:szCs w:val="24"/>
          <w:lang w:val="ru-RU"/>
        </w:rPr>
        <w:t xml:space="preserve"> </w:t>
      </w:r>
      <w:r w:rsidRPr="00457554">
        <w:rPr>
          <w:sz w:val="24"/>
          <w:szCs w:val="24"/>
          <w:lang w:val="ru-RU"/>
        </w:rPr>
        <w:t xml:space="preserve">специальности </w:t>
      </w:r>
      <w:r w:rsidR="00937C7D" w:rsidRPr="00937C7D">
        <w:rPr>
          <w:sz w:val="24"/>
          <w:lang w:val="ru-RU"/>
        </w:rPr>
        <w:t>35.02.16 Эксплуатация и ремонт сельскохозяйственной техники и оборудования</w:t>
      </w:r>
    </w:p>
    <w:p w:rsidR="008D3EC3" w:rsidRPr="00457554" w:rsidRDefault="008D3EC3" w:rsidP="008D3EC3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 xml:space="preserve">В соответствии с ФГОС СПО по специальности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 xml:space="preserve"> 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рабочими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практик, а также методическими материалами, обеспечивающими реализацию соответствующих образовательных технологий.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</w:p>
    <w:p w:rsidR="008D3EC3" w:rsidRPr="008D3EC3" w:rsidRDefault="008D3EC3" w:rsidP="00B22939">
      <w:pPr>
        <w:pStyle w:val="Heading1"/>
        <w:numPr>
          <w:ilvl w:val="1"/>
          <w:numId w:val="11"/>
        </w:numPr>
        <w:tabs>
          <w:tab w:val="clear" w:pos="360"/>
          <w:tab w:val="num" w:pos="0"/>
        </w:tabs>
        <w:ind w:left="0" w:firstLine="709"/>
        <w:jc w:val="center"/>
        <w:rPr>
          <w:sz w:val="24"/>
          <w:szCs w:val="24"/>
        </w:rPr>
      </w:pPr>
      <w:r w:rsidRPr="008D3EC3">
        <w:rPr>
          <w:spacing w:val="-3"/>
          <w:sz w:val="24"/>
          <w:szCs w:val="24"/>
          <w:lang w:val="ru-RU"/>
        </w:rPr>
        <w:t xml:space="preserve">5.1 </w:t>
      </w:r>
      <w:r w:rsidRPr="008D3EC3">
        <w:rPr>
          <w:spacing w:val="-3"/>
          <w:sz w:val="24"/>
          <w:szCs w:val="24"/>
        </w:rPr>
        <w:t>График учебного</w:t>
      </w:r>
      <w:r w:rsidRPr="008D3EC3">
        <w:rPr>
          <w:spacing w:val="-6"/>
          <w:sz w:val="24"/>
          <w:szCs w:val="24"/>
        </w:rPr>
        <w:t xml:space="preserve"> </w:t>
      </w:r>
      <w:r w:rsidRPr="008D3EC3">
        <w:rPr>
          <w:spacing w:val="-3"/>
          <w:sz w:val="24"/>
          <w:szCs w:val="24"/>
        </w:rPr>
        <w:t>процесса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 xml:space="preserve">В графике учебного процесса указывается последовательность реализации ООП специальности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 xml:space="preserve"> по годам, включая теоретическое обучение, практики, промежуточную аттестацию, государственную итоговую аттестацию, время каникулярное.</w:t>
      </w: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  <w:r w:rsidRPr="008D3EC3">
        <w:rPr>
          <w:sz w:val="24"/>
        </w:rPr>
        <w:t>График учебного процесса представлен в Учебном плане ООП по специальности</w:t>
      </w:r>
      <w:r w:rsidR="00937C7D">
        <w:rPr>
          <w:sz w:val="24"/>
        </w:rPr>
        <w:t xml:space="preserve"> </w:t>
      </w:r>
      <w:r w:rsidR="00937C7D"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8D3EC3">
        <w:rPr>
          <w:sz w:val="24"/>
        </w:rPr>
        <w:t>.</w:t>
      </w:r>
    </w:p>
    <w:p w:rsidR="008D3EC3" w:rsidRPr="00457554" w:rsidRDefault="008D3EC3" w:rsidP="00B22939">
      <w:pPr>
        <w:pStyle w:val="Heading1"/>
        <w:numPr>
          <w:ilvl w:val="1"/>
          <w:numId w:val="11"/>
        </w:numPr>
        <w:tabs>
          <w:tab w:val="left" w:pos="1205"/>
        </w:tabs>
        <w:ind w:left="0" w:firstLine="709"/>
        <w:jc w:val="both"/>
        <w:rPr>
          <w:sz w:val="24"/>
          <w:szCs w:val="24"/>
          <w:lang w:val="ru-RU"/>
        </w:rPr>
      </w:pPr>
    </w:p>
    <w:p w:rsidR="008D3EC3" w:rsidRPr="00457554" w:rsidRDefault="008D3EC3" w:rsidP="00B22939">
      <w:pPr>
        <w:pStyle w:val="Heading1"/>
        <w:numPr>
          <w:ilvl w:val="1"/>
          <w:numId w:val="11"/>
        </w:numPr>
        <w:tabs>
          <w:tab w:val="clear" w:pos="360"/>
          <w:tab w:val="num" w:pos="0"/>
        </w:tabs>
        <w:spacing w:after="120"/>
        <w:ind w:left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5</w:t>
      </w:r>
      <w:r w:rsidRPr="00457554">
        <w:rPr>
          <w:sz w:val="24"/>
          <w:szCs w:val="24"/>
          <w:lang w:val="ru-RU"/>
        </w:rPr>
        <w:t xml:space="preserve">.2 </w:t>
      </w:r>
      <w:r w:rsidRPr="00457554">
        <w:rPr>
          <w:sz w:val="24"/>
          <w:szCs w:val="24"/>
        </w:rPr>
        <w:t>Учебный</w:t>
      </w:r>
      <w:r w:rsidRPr="00457554">
        <w:rPr>
          <w:spacing w:val="-2"/>
          <w:sz w:val="24"/>
          <w:szCs w:val="24"/>
        </w:rPr>
        <w:t xml:space="preserve"> </w:t>
      </w:r>
      <w:r w:rsidRPr="00457554">
        <w:rPr>
          <w:sz w:val="24"/>
          <w:szCs w:val="24"/>
        </w:rPr>
        <w:t>план</w:t>
      </w:r>
    </w:p>
    <w:p w:rsidR="008D3EC3" w:rsidRDefault="008D3EC3" w:rsidP="008D3EC3">
      <w:pPr>
        <w:spacing w:before="0" w:after="0"/>
        <w:ind w:firstLine="709"/>
        <w:jc w:val="both"/>
        <w:rPr>
          <w:rFonts w:eastAsia="Arial"/>
          <w:lang w:eastAsia="ar-SA"/>
        </w:rPr>
      </w:pPr>
      <w:r w:rsidRPr="00F5562C">
        <w:rPr>
          <w:rFonts w:eastAsia="Arial"/>
          <w:lang w:eastAsia="ar-SA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формы их промежуточной аттестации (пункт 22 статьи 2 Федерального закона от 29 декабря 2012 г. №273-ФЗ «Об образовании в Российской Федерации»; п.12 приказа Минобр</w:t>
      </w:r>
      <w:r>
        <w:rPr>
          <w:rFonts w:eastAsia="Arial"/>
          <w:lang w:eastAsia="ar-SA"/>
        </w:rPr>
        <w:t>науки России от 14.06.2013 №</w:t>
      </w:r>
      <w:r w:rsidRPr="00F5562C">
        <w:rPr>
          <w:rFonts w:eastAsia="Arial"/>
          <w:lang w:eastAsia="ar-SA"/>
        </w:rPr>
        <w:t xml:space="preserve"> 464 (ред. от 15.12.2014) </w:t>
      </w:r>
      <w:r>
        <w:rPr>
          <w:rFonts w:eastAsia="Arial"/>
          <w:lang w:eastAsia="ar-SA"/>
        </w:rPr>
        <w:t>«</w:t>
      </w:r>
      <w:r w:rsidRPr="00F5562C">
        <w:rPr>
          <w:rFonts w:eastAsia="Arial"/>
          <w:lang w:eastAsia="ar-SA"/>
        </w:rPr>
        <w:t>Об утверждении Порядка организации и осуществления образовательной деятельности по образовательным программам среднего профессионального</w:t>
      </w:r>
      <w:r w:rsidRPr="00C5693E">
        <w:rPr>
          <w:rFonts w:eastAsia="Arial"/>
          <w:lang w:eastAsia="ar-SA"/>
        </w:rPr>
        <w:t xml:space="preserve"> образования»).</w:t>
      </w:r>
    </w:p>
    <w:p w:rsidR="008D3EC3" w:rsidRDefault="008D3EC3" w:rsidP="008D3EC3">
      <w:pPr>
        <w:pStyle w:val="ad"/>
        <w:ind w:firstLine="709"/>
        <w:jc w:val="both"/>
        <w:rPr>
          <w:rFonts w:eastAsia="Arial"/>
          <w:sz w:val="24"/>
          <w:lang w:eastAsia="ar-SA"/>
        </w:rPr>
      </w:pPr>
      <w:r w:rsidRPr="008D3EC3">
        <w:rPr>
          <w:rFonts w:eastAsia="Arial"/>
          <w:sz w:val="24"/>
          <w:lang w:eastAsia="ar-SA"/>
        </w:rPr>
        <w:t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преподавателем и самостоятельную учебную работу. Все виды проводимых учебных мероприятий, требующих взаимодействия обучаемого и обучающего должны быть отражены в объеме часов дисциплин, междисциплинарных курсов, практик, составляющих структуру учебного плана. Время, отводимое на самостоятельную работу обучающегося, не относится к времени, отводимому на работу во взаимодействии, но входит в объем часов учебного плана. Организация самостоятельной работы обучающихся относится к свободе образовательной организации. Объем образовательной нагрузки обучающихся при очной форме обучения во взаимодействии с преподавателем должен составлять не менее 70 процентов (для специальностей СПО) и не менее 80 процентов (для профессии СПО) от объема, отводимого на учебные циклы образовательной программы СПО.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 xml:space="preserve">ООП СПО специальности </w:t>
      </w:r>
      <w:r w:rsidRPr="00944369">
        <w:rPr>
          <w:bCs/>
          <w:sz w:val="24"/>
        </w:rPr>
        <w:t>35.02.16 Эксплуатация и ремонт сельскохозяйственной техники и оборудования</w:t>
      </w:r>
      <w:r w:rsidRPr="00944369">
        <w:rPr>
          <w:sz w:val="24"/>
        </w:rPr>
        <w:t xml:space="preserve"> предусматривает изучение следующих учебных циклов: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949"/>
          <w:tab w:val="left" w:pos="950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общий гуманитарный и социально-экономический цикл</w:t>
      </w:r>
      <w:r w:rsidRPr="00944369">
        <w:rPr>
          <w:spacing w:val="-5"/>
        </w:rPr>
        <w:t xml:space="preserve"> </w:t>
      </w:r>
      <w:r w:rsidRPr="00944369">
        <w:t>(ОГСЭ);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математический и общий естественнонаучный цикл</w:t>
      </w:r>
      <w:r w:rsidRPr="00944369">
        <w:rPr>
          <w:spacing w:val="-4"/>
        </w:rPr>
        <w:t xml:space="preserve"> </w:t>
      </w:r>
      <w:r w:rsidRPr="00944369">
        <w:t>(ЕН);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общепрофессиональный цикл</w:t>
      </w:r>
      <w:r w:rsidRPr="00944369">
        <w:tab/>
        <w:t>(ОП);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before="0" w:after="0"/>
        <w:ind w:left="0" w:firstLine="709"/>
        <w:contextualSpacing w:val="0"/>
      </w:pPr>
      <w:r w:rsidRPr="00944369">
        <w:t>профессиональный цикл</w:t>
      </w:r>
      <w:r w:rsidRPr="00944369">
        <w:tab/>
        <w:t>(П): профессиональные модули</w:t>
      </w:r>
      <w:r w:rsidRPr="00944369">
        <w:rPr>
          <w:spacing w:val="-4"/>
        </w:rPr>
        <w:t xml:space="preserve"> </w:t>
      </w:r>
      <w:r w:rsidRPr="00944369">
        <w:t>(ПМ)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и разделов: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учебная</w:t>
      </w:r>
      <w:r w:rsidRPr="00944369">
        <w:rPr>
          <w:spacing w:val="-1"/>
        </w:rPr>
        <w:t xml:space="preserve"> </w:t>
      </w:r>
      <w:r w:rsidRPr="00944369">
        <w:t>практика;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lastRenderedPageBreak/>
        <w:t>производственная практика (по профилю</w:t>
      </w:r>
      <w:r w:rsidRPr="00944369">
        <w:rPr>
          <w:spacing w:val="-3"/>
        </w:rPr>
        <w:t xml:space="preserve"> </w:t>
      </w:r>
      <w:r w:rsidRPr="00944369">
        <w:t>специальности);</w:t>
      </w:r>
    </w:p>
    <w:p w:rsidR="00944369" w:rsidRP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944369">
        <w:t>производственная практика</w:t>
      </w:r>
      <w:r w:rsidRPr="00944369">
        <w:rPr>
          <w:spacing w:val="-1"/>
        </w:rPr>
        <w:t xml:space="preserve"> </w:t>
      </w:r>
      <w:r w:rsidRPr="00944369">
        <w:t>(преддипломная);</w:t>
      </w:r>
    </w:p>
    <w:p w:rsidR="00944369" w:rsidRPr="00457554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457554">
        <w:t>промежуточная</w:t>
      </w:r>
      <w:r w:rsidRPr="00457554">
        <w:rPr>
          <w:spacing w:val="-1"/>
        </w:rPr>
        <w:t xml:space="preserve"> </w:t>
      </w:r>
      <w:r w:rsidRPr="00457554">
        <w:t>аттестация;</w:t>
      </w:r>
    </w:p>
    <w:p w:rsidR="00944369" w:rsidRDefault="00944369" w:rsidP="00B22939">
      <w:pPr>
        <w:pStyle w:val="a8"/>
        <w:widowControl w:val="0"/>
        <w:numPr>
          <w:ilvl w:val="3"/>
          <w:numId w:val="12"/>
        </w:numPr>
        <w:tabs>
          <w:tab w:val="left" w:pos="781"/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contextualSpacing w:val="0"/>
        <w:jc w:val="both"/>
      </w:pPr>
      <w:r w:rsidRPr="00457554">
        <w:t>государственная итоговая аттестация</w:t>
      </w:r>
      <w:r>
        <w:t>.</w:t>
      </w:r>
    </w:p>
    <w:p w:rsidR="00944369" w:rsidRPr="00E22C8D" w:rsidRDefault="00944369" w:rsidP="00944369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t xml:space="preserve">Государственная итоговая аттестация проводится в форме защиты выпускной квалификационной работы (дипломной работы (дипломного проекта). </w:t>
      </w:r>
      <w:r w:rsidRPr="00E22C8D">
        <w:rPr>
          <w:bCs/>
          <w:color w:val="000000"/>
          <w:shd w:val="clear" w:color="auto" w:fill="FFFFFF"/>
        </w:rPr>
        <w:t xml:space="preserve">По усмотрению образовательной организации демонстрационный экзамен включается в выпускную квалификационную работу или проводится в виде государственного экзамена. Процедура демонстрационного экзамена включает решение конкретных производственных задач, а также способствует выяснению уровня подготовки выпускника к самостоятельной профессиональной деятельности. </w:t>
      </w:r>
    </w:p>
    <w:p w:rsidR="00944369" w:rsidRPr="00E22C8D" w:rsidRDefault="00944369" w:rsidP="00944369">
      <w:pPr>
        <w:shd w:val="clear" w:color="auto" w:fill="FFFFFF"/>
        <w:spacing w:before="0" w:after="0"/>
        <w:ind w:firstLine="709"/>
        <w:jc w:val="both"/>
        <w:rPr>
          <w:bCs/>
          <w:color w:val="000000"/>
          <w:shd w:val="clear" w:color="auto" w:fill="FFFFFF"/>
        </w:rPr>
      </w:pPr>
      <w:r w:rsidRPr="00E22C8D">
        <w:rPr>
          <w:bCs/>
          <w:color w:val="000000"/>
          <w:shd w:val="clear" w:color="auto" w:fill="FFFFFF"/>
        </w:rPr>
        <w:t>Содержание заданий демонстрационного экзамена должна соответствовать результатам освоения одного или нескольких профессиональных модулей, входящих в образовательную программу среднего профессионального образования. Для организации демонстрационного экзамена может быть выдано несколько наборов заданий, в этом случае образовательная организация предлагает обучающимся выбор тематики ВКР.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Общий гуманитарный и социально-экономический, математический и общий естественнонаучный циклы состоят из дисциплин.</w:t>
      </w:r>
    </w:p>
    <w:p w:rsidR="00944369" w:rsidRPr="00944369" w:rsidRDefault="00944369" w:rsidP="00944369">
      <w:pPr>
        <w:pStyle w:val="ad"/>
        <w:ind w:firstLine="709"/>
        <w:jc w:val="both"/>
        <w:rPr>
          <w:sz w:val="24"/>
        </w:rPr>
      </w:pPr>
      <w:r w:rsidRPr="00944369">
        <w:rPr>
          <w:sz w:val="24"/>
        </w:rPr>
        <w:t>Профессиональный цикл состоит из профессиональных модулей в соответствии с основными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944369">
        <w:rPr>
          <w:spacing w:val="-6"/>
          <w:sz w:val="24"/>
        </w:rPr>
        <w:t xml:space="preserve"> </w:t>
      </w:r>
      <w:r w:rsidRPr="00944369">
        <w:rPr>
          <w:sz w:val="24"/>
        </w:rPr>
        <w:t>специальности).</w:t>
      </w:r>
    </w:p>
    <w:p w:rsidR="00944369" w:rsidRDefault="00944369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</w:rPr>
      </w:pPr>
      <w:r>
        <w:rPr>
          <w:b/>
        </w:rPr>
        <w:t>Базисный у</w:t>
      </w:r>
      <w:r w:rsidRPr="00AC6317">
        <w:rPr>
          <w:b/>
        </w:rPr>
        <w:t xml:space="preserve">чебный план </w:t>
      </w:r>
      <w:r w:rsidRPr="00E22C8D">
        <w:rPr>
          <w:b/>
          <w:bCs/>
          <w:color w:val="000000"/>
        </w:rPr>
        <w:t>образовательной программы СПО</w:t>
      </w:r>
      <w:r w:rsidR="00591D6E">
        <w:rPr>
          <w:b/>
          <w:bCs/>
          <w:color w:val="000000"/>
        </w:rPr>
        <w:t xml:space="preserve"> </w:t>
      </w:r>
      <w:r w:rsidR="00591D6E" w:rsidRPr="00591D6E">
        <w:rPr>
          <w:b/>
          <w:bCs/>
        </w:rPr>
        <w:t>35.02.16 Эксплуатация и ремонт сельскохозяйственной техники и оборудования</w:t>
      </w:r>
    </w:p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591D6E" w:rsidRPr="00591D6E" w:rsidTr="00591D6E">
        <w:trPr>
          <w:trHeight w:val="915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Индекс</w:t>
            </w:r>
          </w:p>
        </w:tc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Объем образовательной нагрузки, час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Обязательная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Вариативная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Общеобразовательная подготовка, час</w:t>
            </w:r>
          </w:p>
        </w:tc>
      </w:tr>
      <w:tr w:rsidR="00591D6E" w:rsidRPr="00591D6E" w:rsidTr="00591D6E">
        <w:trPr>
          <w:trHeight w:val="990"/>
        </w:trPr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D6E" w:rsidRPr="00591D6E" w:rsidRDefault="00591D6E" w:rsidP="00591D6E">
            <w:pPr>
              <w:spacing w:before="0" w:after="0"/>
              <w:rPr>
                <w:color w:val="000000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D6E" w:rsidRPr="00591D6E" w:rsidRDefault="00591D6E" w:rsidP="00591D6E">
            <w:pPr>
              <w:spacing w:before="0" w:after="0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D6E" w:rsidRPr="00591D6E" w:rsidRDefault="00591D6E" w:rsidP="00591D6E">
            <w:pPr>
              <w:spacing w:before="0" w:after="0"/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</w:t>
            </w:r>
          </w:p>
        </w:tc>
      </w:tr>
      <w:tr w:rsidR="00591D6E" w:rsidRPr="00591D6E" w:rsidTr="00591D6E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ОУД.00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Общеобразовательные учебные дисциплины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1476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  <w:szCs w:val="22"/>
              </w:rPr>
              <w:t>Общие дисциплины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1016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ОУД.01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90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148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ОУД.03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158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246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ОУД.05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138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ОУД.06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126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ОУД.07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ОУД.08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Астрономия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38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  <w:szCs w:val="22"/>
              </w:rPr>
              <w:t>По выбору из обязательных предметных областей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460</w:t>
            </w:r>
          </w:p>
        </w:tc>
      </w:tr>
      <w:tr w:rsidR="00591D6E" w:rsidRPr="00591D6E" w:rsidTr="000F57D2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ОУД.09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120</w:t>
            </w:r>
          </w:p>
        </w:tc>
      </w:tr>
      <w:tr w:rsidR="000F57D2" w:rsidRPr="00591D6E" w:rsidTr="000F57D2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D2" w:rsidRPr="000F57D2" w:rsidRDefault="000F57D2" w:rsidP="00A0225A">
            <w:pPr>
              <w:spacing w:before="0" w:after="0"/>
              <w:jc w:val="center"/>
            </w:pPr>
            <w:r w:rsidRPr="000F57D2">
              <w:lastRenderedPageBreak/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D2" w:rsidRPr="000F57D2" w:rsidRDefault="000F57D2" w:rsidP="00A0225A">
            <w:pPr>
              <w:spacing w:before="0" w:after="0"/>
              <w:jc w:val="center"/>
            </w:pPr>
            <w:r w:rsidRPr="000F57D2"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6</w:t>
            </w:r>
          </w:p>
        </w:tc>
      </w:tr>
      <w:tr w:rsidR="00591D6E" w:rsidRPr="00591D6E" w:rsidTr="000F57D2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146</w:t>
            </w:r>
          </w:p>
        </w:tc>
      </w:tr>
      <w:tr w:rsidR="00591D6E" w:rsidRPr="00591D6E" w:rsidTr="000F57D2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ОУД.11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Естествознание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112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sz w:val="18"/>
                <w:szCs w:val="18"/>
              </w:rPr>
            </w:pPr>
            <w:r w:rsidRPr="00591D6E">
              <w:rPr>
                <w:i/>
                <w:iCs/>
                <w:sz w:val="18"/>
                <w:szCs w:val="18"/>
              </w:rPr>
              <w:t>ОУД.11.01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  <w:szCs w:val="22"/>
              </w:rPr>
              <w:t>Естествознание/Химия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74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sz w:val="18"/>
                <w:szCs w:val="18"/>
              </w:rPr>
            </w:pPr>
            <w:r w:rsidRPr="00591D6E">
              <w:rPr>
                <w:i/>
                <w:iCs/>
                <w:sz w:val="18"/>
                <w:szCs w:val="18"/>
              </w:rPr>
              <w:t>ОУД.11.02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</w:rPr>
            </w:pPr>
            <w:r w:rsidRPr="00591D6E">
              <w:rPr>
                <w:i/>
                <w:iCs/>
                <w:sz w:val="22"/>
                <w:szCs w:val="22"/>
              </w:rPr>
              <w:t>Естествознание/Биология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i/>
                <w:iCs/>
                <w:color w:val="000000"/>
              </w:rPr>
            </w:pPr>
            <w:r w:rsidRPr="00591D6E">
              <w:rPr>
                <w:i/>
                <w:iCs/>
                <w:color w:val="000000"/>
              </w:rPr>
              <w:t>38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ОУД.12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Родной язык / Родная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82</w:t>
            </w:r>
          </w:p>
        </w:tc>
      </w:tr>
      <w:tr w:rsidR="00591D6E" w:rsidRPr="00591D6E" w:rsidTr="00591D6E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ОГСЭ. 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Общий гуманитарный и социально-экономический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Основы философии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Иностранный язык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Психология общения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ОГСЭ.06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Татарский язык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ЕН.00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Математический и общий естественнонаучный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ЕН.01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ЕН.02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Экологические основы природопользования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ОП.00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Общепрофессиональный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Инженерная графика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Техническая механика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</w:t>
            </w: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Материаловедение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Электротехника и электроника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Основы гидравлики и теплотехники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Основы агрономии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Основы зоотехнии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Метрология, стандартизация и подтверждение качества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Основы экономики, менеджмента и маркетинга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Правовые основы профессиональной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0F57D2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Охрана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0F57D2" w:rsidRPr="00591D6E" w:rsidTr="000F57D2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D2" w:rsidRPr="000F57D2" w:rsidRDefault="000F57D2" w:rsidP="00A0225A">
            <w:pPr>
              <w:spacing w:before="0" w:after="0"/>
              <w:jc w:val="center"/>
            </w:pPr>
            <w:r w:rsidRPr="000F57D2">
              <w:lastRenderedPageBreak/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color w:val="000000"/>
              </w:rPr>
            </w:pPr>
            <w:r w:rsidRPr="000F57D2">
              <w:rPr>
                <w:color w:val="000000"/>
              </w:rPr>
              <w:t>6</w:t>
            </w:r>
          </w:p>
        </w:tc>
      </w:tr>
      <w:tr w:rsidR="00591D6E" w:rsidRPr="00591D6E" w:rsidTr="000F57D2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ОП.13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Безопасность жизнедеятельности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ОП.14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Топливо и смазочные материалы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ОП.15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Компьютерная инженерная графика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3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ОП.16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Экономика и организация производства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Профессиональный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2698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114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ПМ.01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A73D34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01.01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Назначение и общее устройство тракторов, автомобилей и сельскохозяйственных машин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01.02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Подготовка  тракторов и сельскохозяйственных машин и механизмов к работе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УП.01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E3643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E3643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ПМ.01.Э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C12DE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ПМ.02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Эксплуатация сельскохозяйственной техники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512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A73D34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AC12DE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02.01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Комплектование машинно-тракторного агрегата для выполнения сельскохозяйственных работ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УП.02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ПМ.02.Э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ПМ.03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 xml:space="preserve">Техническое обслуживание и ремонт сельскохозяйственной техники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A73D34" w:rsidP="00A73D3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591D6E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03.01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Система технического обслуживания и ремонта сельскохозяйственных машин и механизмов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03.02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Технологические процессы ремонтного производства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УП.03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E3643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E36438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ПМ.03.Э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</w:tbl>
    <w:p w:rsidR="000F57D2" w:rsidRDefault="000F57D2"/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0F57D2" w:rsidRPr="00591D6E" w:rsidTr="000F57D2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</w:rPr>
            </w:pPr>
            <w:r w:rsidRPr="000F57D2">
              <w:rPr>
                <w:bCs/>
              </w:rPr>
              <w:lastRenderedPageBreak/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D2" w:rsidRPr="000F57D2" w:rsidRDefault="000F57D2" w:rsidP="00A0225A">
            <w:pPr>
              <w:spacing w:before="0" w:after="0"/>
              <w:jc w:val="center"/>
              <w:rPr>
                <w:bCs/>
                <w:color w:val="000000"/>
              </w:rPr>
            </w:pPr>
            <w:r w:rsidRPr="000F57D2">
              <w:rPr>
                <w:bCs/>
                <w:color w:val="000000"/>
              </w:rPr>
              <w:t>6</w:t>
            </w:r>
          </w:p>
        </w:tc>
      </w:tr>
      <w:tr w:rsidR="00591D6E" w:rsidRPr="00591D6E" w:rsidTr="00A73D34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ПМ.04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Освоение одной или нескольких профессий рабочих или должностей служащих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414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A73D3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2</w:t>
            </w:r>
            <w:r w:rsidR="00A73D34">
              <w:rPr>
                <w:b/>
                <w:bCs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0</w:t>
            </w:r>
          </w:p>
        </w:tc>
      </w:tr>
      <w:tr w:rsidR="00591D6E" w:rsidRPr="00591D6E" w:rsidTr="00A73D34">
        <w:trPr>
          <w:trHeight w:val="9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04.01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Освоение профессии рабочих 19205 Тракторист-машинист сельскохозяйственного производства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6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МДК. 04.02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Освоение профессии рабочих 11442 Водитель автомобиля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A73D34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УП.04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</w:pPr>
            <w:r w:rsidRPr="00591D6E">
              <w:rPr>
                <w:sz w:val="22"/>
                <w:szCs w:val="22"/>
              </w:rPr>
              <w:t>ПМ.04.ЭК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</w:rPr>
            </w:pPr>
            <w:r w:rsidRPr="00591D6E">
              <w:rPr>
                <w:b/>
                <w:bCs/>
                <w:sz w:val="22"/>
                <w:szCs w:val="22"/>
              </w:rPr>
              <w:t>ПДП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Преддипломная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ГИА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D6E" w:rsidRPr="00591D6E" w:rsidRDefault="00591D6E" w:rsidP="00591D6E">
            <w:pPr>
              <w:spacing w:before="0" w:after="0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color w:val="000000"/>
              </w:rPr>
            </w:pPr>
            <w:r w:rsidRPr="00591D6E">
              <w:rPr>
                <w:color w:val="000000"/>
              </w:rPr>
              <w:t> </w:t>
            </w:r>
          </w:p>
        </w:tc>
      </w:tr>
      <w:tr w:rsidR="00591D6E" w:rsidRPr="00591D6E" w:rsidTr="00591D6E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591D6E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5940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A73D3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3</w:t>
            </w:r>
            <w:r w:rsidR="00A73D34">
              <w:rPr>
                <w:b/>
                <w:bCs/>
                <w:color w:val="000000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A73D3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12</w:t>
            </w:r>
            <w:r w:rsidR="00A73D34">
              <w:rPr>
                <w:b/>
                <w:bCs/>
                <w:color w:val="000000"/>
              </w:rPr>
              <w:t>9</w:t>
            </w:r>
            <w:r w:rsidRPr="00591D6E">
              <w:rPr>
                <w:b/>
                <w:bCs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6E" w:rsidRPr="00591D6E" w:rsidRDefault="00591D6E" w:rsidP="00A73D34">
            <w:pPr>
              <w:spacing w:before="0" w:after="0"/>
              <w:jc w:val="center"/>
              <w:rPr>
                <w:b/>
                <w:bCs/>
                <w:color w:val="000000"/>
              </w:rPr>
            </w:pPr>
            <w:r w:rsidRPr="00591D6E">
              <w:rPr>
                <w:b/>
                <w:bCs/>
                <w:color w:val="000000"/>
              </w:rPr>
              <w:t>14</w:t>
            </w:r>
            <w:r w:rsidR="00A73D34">
              <w:rPr>
                <w:b/>
                <w:bCs/>
                <w:color w:val="000000"/>
              </w:rPr>
              <w:t>76</w:t>
            </w:r>
          </w:p>
        </w:tc>
      </w:tr>
    </w:tbl>
    <w:p w:rsidR="00591D6E" w:rsidRPr="00591D6E" w:rsidRDefault="00591D6E" w:rsidP="00944369">
      <w:pPr>
        <w:shd w:val="clear" w:color="auto" w:fill="FFFFFF"/>
        <w:autoSpaceDE w:val="0"/>
        <w:autoSpaceDN w:val="0"/>
        <w:adjustRightInd w:val="0"/>
        <w:spacing w:before="0"/>
        <w:jc w:val="both"/>
        <w:rPr>
          <w:b/>
          <w:bCs/>
          <w:color w:val="000000"/>
        </w:rPr>
      </w:pPr>
    </w:p>
    <w:p w:rsidR="008D3EC3" w:rsidRPr="008D3EC3" w:rsidRDefault="008D3EC3" w:rsidP="008D3EC3">
      <w:pPr>
        <w:pStyle w:val="ad"/>
        <w:ind w:firstLine="709"/>
        <w:jc w:val="both"/>
        <w:rPr>
          <w:sz w:val="24"/>
        </w:rPr>
      </w:pPr>
    </w:p>
    <w:p w:rsidR="008D3EC3" w:rsidRPr="00C5693E" w:rsidRDefault="008D3EC3" w:rsidP="008D3EC3">
      <w:pPr>
        <w:spacing w:before="0" w:after="0"/>
        <w:ind w:firstLine="709"/>
        <w:jc w:val="both"/>
        <w:rPr>
          <w:rFonts w:eastAsia="Arial"/>
          <w:lang w:eastAsia="ar-SA"/>
        </w:rPr>
      </w:pPr>
    </w:p>
    <w:p w:rsidR="008D3EC3" w:rsidRDefault="008D3EC3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0F57D2" w:rsidRDefault="000F57D2" w:rsidP="002F13D1">
      <w:pPr>
        <w:suppressAutoHyphens/>
        <w:spacing w:before="0" w:after="0"/>
        <w:ind w:firstLine="709"/>
        <w:jc w:val="both"/>
        <w:rPr>
          <w:b/>
        </w:rPr>
      </w:pPr>
    </w:p>
    <w:p w:rsidR="00447872" w:rsidRPr="00414C20" w:rsidRDefault="00AC4CD0" w:rsidP="00447872">
      <w:pPr>
        <w:suppressAutoHyphens/>
        <w:spacing w:before="0" w:after="0" w:line="360" w:lineRule="auto"/>
        <w:ind w:firstLine="709"/>
        <w:rPr>
          <w:b/>
        </w:rPr>
      </w:pPr>
      <w:r w:rsidRPr="00414C20">
        <w:rPr>
          <w:b/>
        </w:rPr>
        <w:lastRenderedPageBreak/>
        <w:t xml:space="preserve">Раздел 6. </w:t>
      </w:r>
      <w:r w:rsidR="000F57D2">
        <w:rPr>
          <w:b/>
        </w:rPr>
        <w:t>У</w:t>
      </w:r>
      <w:r w:rsidRPr="00414C20">
        <w:rPr>
          <w:b/>
        </w:rPr>
        <w:t xml:space="preserve">словия </w:t>
      </w:r>
      <w:r w:rsidR="00447872" w:rsidRPr="00414C20">
        <w:rPr>
          <w:b/>
        </w:rPr>
        <w:t>реализации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414C20">
        <w:rPr>
          <w:b/>
        </w:rPr>
        <w:t xml:space="preserve">6.1. </w:t>
      </w:r>
      <w:r w:rsidRPr="00414C20">
        <w:rPr>
          <w:b/>
          <w:lang w:eastAsia="en-US"/>
        </w:rPr>
        <w:t>Требования к материально-техническому осна</w:t>
      </w:r>
      <w:r w:rsidR="00447872">
        <w:rPr>
          <w:b/>
          <w:lang w:eastAsia="en-US"/>
        </w:rPr>
        <w:t>щению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6.1.1.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414C20">
        <w:rPr>
          <w:b/>
        </w:rPr>
        <w:t>Перечень специальных помещений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t>Кабинеты: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социально-экономических дисциплин;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иностранного языка;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информационных технологий в профессиональной деятельности;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инженерной графики;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технической механики;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материаловедения;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управления транспортным средством и безопасности движения;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агрономии;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зоотехнии;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экологических основ природопользования;</w:t>
      </w:r>
    </w:p>
    <w:p w:rsidR="00AC4CD0" w:rsidRPr="0006038E" w:rsidRDefault="00AC4CD0" w:rsidP="002F13D1">
      <w:pPr>
        <w:suppressAutoHyphens/>
        <w:spacing w:before="0" w:after="0"/>
        <w:ind w:firstLine="709"/>
        <w:jc w:val="both"/>
      </w:pPr>
      <w:r w:rsidRPr="0006038E">
        <w:rPr>
          <w:bCs/>
        </w:rPr>
        <w:t>- безопасности жизнедеятельности и охраны труда.</w:t>
      </w: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06038E" w:rsidRDefault="00AC4CD0" w:rsidP="002F13D1">
      <w:pPr>
        <w:suppressAutoHyphens/>
        <w:spacing w:before="0" w:after="0"/>
        <w:ind w:firstLine="709"/>
      </w:pPr>
      <w:r w:rsidRPr="0006038E">
        <w:rPr>
          <w:b/>
        </w:rPr>
        <w:t>Лаборатории: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электротехники и электроники;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метрологии, стандартизации и подтверждения качества;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гидравлики и теплотехники;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топлива и смазочных материалов;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тракторов и автомобилей;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сельскохозяйственных и мелиоративных машин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эксплуатации машинно-тракторного парка;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ремонта машин, оборудования и восстановления деталей;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технологии и механизации производства продукции растениеводства;</w:t>
      </w:r>
    </w:p>
    <w:p w:rsidR="00AC4CD0" w:rsidRPr="0006038E" w:rsidRDefault="00AC4CD0" w:rsidP="002F13D1">
      <w:pPr>
        <w:suppressAutoHyphens/>
        <w:spacing w:before="0" w:after="0"/>
        <w:ind w:firstLine="709"/>
        <w:jc w:val="both"/>
        <w:rPr>
          <w:b/>
        </w:rPr>
      </w:pPr>
      <w:r w:rsidRPr="0006038E">
        <w:rPr>
          <w:bCs/>
        </w:rPr>
        <w:t>- технологии и механизации производства продукции животноводства.</w:t>
      </w:r>
    </w:p>
    <w:p w:rsidR="00AC4CD0" w:rsidRPr="0006038E" w:rsidRDefault="00AC4CD0" w:rsidP="002F13D1">
      <w:pPr>
        <w:suppressAutoHyphens/>
        <w:spacing w:before="0" w:after="0"/>
        <w:ind w:firstLine="709"/>
      </w:pP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/>
        </w:rPr>
        <w:t xml:space="preserve">Мастерские: 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слесарная мастерская;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сварочная мастерская;</w:t>
      </w:r>
    </w:p>
    <w:p w:rsidR="00AC4CD0" w:rsidRPr="0006038E" w:rsidRDefault="00AC4CD0" w:rsidP="002F13D1">
      <w:pPr>
        <w:spacing w:before="0" w:after="0"/>
        <w:ind w:firstLine="709"/>
        <w:rPr>
          <w:bCs/>
        </w:rPr>
      </w:pPr>
      <w:r w:rsidRPr="0006038E">
        <w:rPr>
          <w:bCs/>
        </w:rPr>
        <w:t>- пункт технического обслуживания и ремонта.</w:t>
      </w: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06038E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/>
        </w:rPr>
        <w:t>Тренажеры, тренажерные комплексы</w:t>
      </w:r>
    </w:p>
    <w:p w:rsidR="00AC4CD0" w:rsidRPr="000D2169" w:rsidRDefault="00AC4CD0" w:rsidP="002F13D1">
      <w:pPr>
        <w:suppressAutoHyphens/>
        <w:spacing w:before="0" w:after="0"/>
        <w:ind w:firstLine="709"/>
        <w:rPr>
          <w:b/>
        </w:rPr>
      </w:pPr>
      <w:r w:rsidRPr="0006038E">
        <w:rPr>
          <w:bCs/>
        </w:rPr>
        <w:t>- тренажер для выработки навыков и совершенствования техники управления транспортным и мобильным энергетическим средством (в качестве тренажера может использоваться учебное транспортное средство).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t>Спортивный комплекс</w:t>
      </w:r>
    </w:p>
    <w:p w:rsidR="00AC4CD0" w:rsidRPr="00561742" w:rsidRDefault="00AC4CD0" w:rsidP="002F13D1">
      <w:pPr>
        <w:spacing w:before="0" w:after="0"/>
        <w:ind w:firstLine="709"/>
      </w:pPr>
      <w:r w:rsidRPr="00561742">
        <w:t>Спортивный зал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  <w:r w:rsidRPr="00414C20">
        <w:rPr>
          <w:b/>
        </w:rPr>
        <w:lastRenderedPageBreak/>
        <w:t>Залы: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Библиотека, читальный зал с выходом в интернет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Актовый зал</w:t>
      </w:r>
    </w:p>
    <w:p w:rsidR="00AC4CD0" w:rsidRPr="00414C20" w:rsidRDefault="00AC4CD0" w:rsidP="002F13D1">
      <w:pPr>
        <w:suppressAutoHyphens/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rPr>
          <w:b/>
        </w:rPr>
        <w:t xml:space="preserve">6.1.2. Материально-техническое оснащение </w:t>
      </w:r>
      <w:r w:rsidRPr="00414C20">
        <w:t xml:space="preserve">лабораторий, мастерских и баз практики по </w:t>
      </w:r>
      <w:r>
        <w:t xml:space="preserve">специальности </w:t>
      </w:r>
      <w:r w:rsidRPr="000D2169">
        <w:rPr>
          <w:bCs/>
        </w:rPr>
        <w:t>35.02.16 Эксплуатация и ремонт сельскохозяйственной техники и оборудования</w:t>
      </w:r>
      <w:r>
        <w:rPr>
          <w:bCs/>
        </w:rPr>
        <w:t>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Образовательная организация, реализующая программу </w:t>
      </w:r>
      <w:r w:rsidRPr="000D2169">
        <w:t xml:space="preserve">по специальности </w:t>
      </w:r>
      <w:r w:rsidRPr="000D2169">
        <w:rPr>
          <w:bCs/>
        </w:rPr>
        <w:t>35.02.16 Эксплуатация и ремонт сельскохозяйственной техники и оборудования</w:t>
      </w:r>
      <w:r>
        <w:rPr>
          <w:bCs/>
        </w:rPr>
        <w:t>.</w:t>
      </w:r>
      <w:r w:rsidRPr="00414C20">
        <w:rPr>
          <w:i/>
        </w:rPr>
        <w:t xml:space="preserve"> </w:t>
      </w:r>
      <w:r w:rsidRPr="00414C20">
        <w:t xml:space="preserve">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 Минимально необходимый для реализации ООП перечень материально- технического обеспечения, включает в себя: </w:t>
      </w:r>
    </w:p>
    <w:p w:rsidR="00AC4CD0" w:rsidRPr="00414C20" w:rsidRDefault="00AC4CD0" w:rsidP="002F13D1">
      <w:pPr>
        <w:spacing w:before="0" w:after="0"/>
        <w:ind w:firstLine="709"/>
        <w:rPr>
          <w:b/>
        </w:rPr>
      </w:pPr>
    </w:p>
    <w:p w:rsidR="00AC4CD0" w:rsidRPr="00414C20" w:rsidRDefault="00AC4CD0" w:rsidP="002F13D1">
      <w:pPr>
        <w:spacing w:before="0" w:after="0"/>
        <w:ind w:firstLine="709"/>
        <w:rPr>
          <w:b/>
        </w:rPr>
      </w:pPr>
      <w:r w:rsidRPr="00414C20">
        <w:rPr>
          <w:b/>
        </w:rPr>
        <w:t xml:space="preserve">6.1.2.1. Оснащение лабораторий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«Электротехника и электроника»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учебно-лабораторные стенды и контрольно-измерительная аппаратура для измерения параметров электрических цепей;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лабораторный комплект (набор) по электротехнике;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лабораторный комплект (набор) по электронике;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rPr>
          <w:bCs/>
        </w:rPr>
        <w:t>- плакаты по темам лабораторно-практических занятий.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EB6B6B">
        <w:rPr>
          <w:b/>
          <w:bCs/>
        </w:rPr>
        <w:t>Лаборатория «Метрологии, стандартизации и подтверждения качества»</w:t>
      </w:r>
      <w:r w:rsidRPr="00FF7495">
        <w:rPr>
          <w:bCs/>
        </w:rPr>
        <w:t>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оборудование для проведения технических измерений;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комплект средств контроля для сертификации отремонтированной сельскохозяйственной техники. 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«Гидравлики и теплотехники»: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 xml:space="preserve">- учебно-наглядные пособия по теме «Гидравлика и теплотехника»; 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>- учебно-наглядные пособия по теме «Термодинамика»;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по определению гидростатических и гидродинамических характеристик жидкости;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по определению характеристик гидропривода и гидравлических машин;</w:t>
      </w:r>
    </w:p>
    <w:p w:rsidR="00AC4CD0" w:rsidRPr="00FF7495" w:rsidRDefault="00AC4CD0" w:rsidP="002F13D1">
      <w:pPr>
        <w:spacing w:before="0" w:after="0"/>
        <w:ind w:firstLine="567"/>
        <w:jc w:val="both"/>
      </w:pPr>
      <w:r w:rsidRPr="00FF7495">
        <w:t xml:space="preserve">- </w:t>
      </w:r>
      <w:r w:rsidRPr="00FF7495">
        <w:rPr>
          <w:bCs/>
        </w:rPr>
        <w:t xml:space="preserve">комплект учебного оборудования </w:t>
      </w:r>
      <w:r w:rsidRPr="00FF7495">
        <w:t>по определению т</w:t>
      </w:r>
      <w:r w:rsidRPr="00FF7495">
        <w:rPr>
          <w:bCs/>
        </w:rPr>
        <w:t>епловы</w:t>
      </w:r>
      <w:r w:rsidRPr="00FF7495">
        <w:t>х</w:t>
      </w:r>
      <w:r w:rsidRPr="00FF7495">
        <w:rPr>
          <w:bCs/>
        </w:rPr>
        <w:t xml:space="preserve"> характеристик приборов отопления, теплотехнике газов и жидкостей.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«Топлива и смазочных материалов»: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оборудования для изучения и оценки качества основных видов топлива и смазочных материалов;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измерительных приборов (стендов) по определению характеристик топлива и смазочных материалов;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вытяжной шкаф.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«Тракторов и автомобилей»: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lastRenderedPageBreak/>
        <w:t>- комплекты узлов и агрегатов систем тракторов, макеты и натуральные образцы колесных и гусеничных тракторов;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узлов и агрегатов систем легковых и грузовых автомобилей, макеты и натуральные образцы легковых и грузовых автомобилей.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«Сельскохозяйственных и мелиоративных машин»: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стенды, макеты и образцы сельскохозяйственной и мелиоративной техники, её узлов и агрегатов.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«Эксплуатации машинно-тракторного парка»: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комплекты оборудования по контролю состояния тракторов, автомобилей и сельскохозяйственной техники;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стенды, макеты и образцы тракторов, автомобилей и сельскохозяйственной техники.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«Ремонта машин, оборудования  и восстановления деталей»: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стенды для проверки и регулировки топливных систем двигателей;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 xml:space="preserve">- стенды для проверки и регулировки гидравлических систем тракторов, автомобилей и сельскохозяйственной техники;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для проверки и регулировки электрооборудования тракторов, автомобилей и мобильных сельскохозяйственных машин;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металлообрабатывающее оборудование по ремонту деталей и узлов тракторов, автомобилей и мобильных сельскохозяйственных машин;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оборудование для восстановления поверхностей деталей и узлов тракторов, автомобилей и сельскохозяйственной техники;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наборы инструментов и принадлежностей;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контрольно-измерительные приборы и инструменты.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«Технологии и механизации производства продукции растениеводства»: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основной, предпосевной и междурядной обработки почв;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посева и посадки;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машин для уборки и послеуборочной обработки урожая.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FF7495">
        <w:rPr>
          <w:b/>
          <w:bCs/>
        </w:rPr>
        <w:t>Лаборатория «Технологии и механизации производства продукции животноводства»: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рабочее место преподавателя;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t>- рабочие места</w:t>
      </w:r>
      <w:r w:rsidRPr="00FF7495">
        <w:rPr>
          <w:bCs/>
        </w:rPr>
        <w:t xml:space="preserve"> обучающихся;</w:t>
      </w:r>
      <w:r w:rsidRPr="00FF7495">
        <w:t xml:space="preserve"> 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по уборке и удалению навоза;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по содержанию животных и птицы;</w:t>
      </w:r>
    </w:p>
    <w:p w:rsidR="00AC4CD0" w:rsidRPr="00FF7495" w:rsidRDefault="00AC4CD0" w:rsidP="002F13D1">
      <w:pPr>
        <w:spacing w:before="0" w:after="0"/>
        <w:ind w:firstLine="567"/>
        <w:jc w:val="both"/>
        <w:rPr>
          <w:bCs/>
        </w:rPr>
      </w:pPr>
      <w:r w:rsidRPr="00FF7495">
        <w:rPr>
          <w:bCs/>
        </w:rPr>
        <w:t>- стенды и фрагменты оборудования для поения животных и птиц;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i/>
        </w:rPr>
      </w:pPr>
      <w:r w:rsidRPr="00FF7495">
        <w:rPr>
          <w:bCs/>
        </w:rPr>
        <w:t>- стенды и фрагменты оборудования для приготовления и раздач кормов.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</w:pP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  <w:r w:rsidRPr="00414C20">
        <w:rPr>
          <w:b/>
        </w:rPr>
        <w:t>6.1.2.2. Оснащение мастерских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«Слесарная мастерская»: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рабочее место преподавателя;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рабочие места обучающихся;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слесарного инструмента;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lastRenderedPageBreak/>
        <w:t>- наборы измерительных инструментов;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станки (сверлильные, заточные, комбинированные и др.);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средства индивидуальной защиты;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расходный материал.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«Сварочная мастерская»: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рабочее место преподавателя;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рабочие места обучающихся;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 xml:space="preserve">- сварочное оборудование 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 для сварки;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измерительных инструментов;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средства индивидуальной защиты;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система отвода производственных газов (вытяжка);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расходный материал.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/>
          <w:bCs/>
        </w:rPr>
      </w:pPr>
      <w:r w:rsidRPr="001C141F">
        <w:rPr>
          <w:b/>
          <w:bCs/>
        </w:rPr>
        <w:t>«Пункт технического обслуживания и ремонта»: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Уборочно-моечный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пункт мойки;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расходные материалы для мойки и ухода за техникой.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Диагностический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подъемник (смотровая яма);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диагностическое оборудование;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Слесарно-механический участок: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подъемник (смотровая яма);</w:t>
      </w:r>
      <w:r w:rsidRPr="001C141F">
        <w:rPr>
          <w:bCs/>
        </w:rPr>
        <w:tab/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станок шиномонтажный;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стенд для балансировки колес;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компрессор (пневмолиния);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стенд для мойки колес;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оборудование для замены эксплуатационных жидкостей;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наборы инструмента.</w:t>
      </w:r>
    </w:p>
    <w:p w:rsidR="00AC4CD0" w:rsidRPr="001C141F" w:rsidRDefault="00AC4CD0" w:rsidP="002F13D1">
      <w:pPr>
        <w:spacing w:before="0" w:after="0"/>
        <w:ind w:firstLine="567"/>
        <w:jc w:val="both"/>
        <w:rPr>
          <w:bCs/>
        </w:rPr>
      </w:pPr>
      <w:r w:rsidRPr="001C141F">
        <w:rPr>
          <w:bCs/>
        </w:rPr>
        <w:t>Участок подготовки машин и оборудования к хранению:</w:t>
      </w:r>
    </w:p>
    <w:p w:rsidR="00AC4CD0" w:rsidRDefault="00AC4CD0" w:rsidP="002F13D1">
      <w:pPr>
        <w:suppressAutoHyphens/>
        <w:spacing w:before="0" w:after="0"/>
        <w:ind w:firstLine="567"/>
        <w:jc w:val="both"/>
        <w:rPr>
          <w:bCs/>
        </w:rPr>
      </w:pPr>
      <w:r w:rsidRPr="001C141F">
        <w:rPr>
          <w:bCs/>
        </w:rPr>
        <w:t>- комплекты оборудования по проведению работ по техническому обслуживанию и хранению тракторов, автомобилей и сельскохозяйственной техники</w:t>
      </w:r>
    </w:p>
    <w:p w:rsidR="00FE5A4E" w:rsidRDefault="00FE5A4E" w:rsidP="002F13D1">
      <w:pPr>
        <w:suppressAutoHyphens/>
        <w:spacing w:before="0" w:after="0"/>
        <w:ind w:firstLine="567"/>
        <w:jc w:val="both"/>
        <w:rPr>
          <w:bCs/>
        </w:rPr>
      </w:pP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  <w:r w:rsidRPr="00414C20">
        <w:rPr>
          <w:b/>
        </w:rPr>
        <w:t>6.2. Требования к кадровым условиям реали</w:t>
      </w:r>
      <w:r w:rsidR="00447872">
        <w:rPr>
          <w:b/>
        </w:rPr>
        <w:t>зации образовательной программы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rPr>
          <w:bCs/>
          <w:i/>
        </w:rPr>
        <w:t xml:space="preserve"> </w:t>
      </w:r>
      <w:r w:rsidRPr="00EB6B6B">
        <w:rPr>
          <w:bCs/>
        </w:rPr>
        <w:t>и</w:t>
      </w:r>
      <w:r w:rsidRPr="00EB6B6B">
        <w:rPr>
          <w:bCs/>
          <w:i/>
        </w:rPr>
        <w:t xml:space="preserve"> </w:t>
      </w:r>
      <w:r w:rsidRPr="00EB6B6B">
        <w:t>имеющих ст</w:t>
      </w:r>
      <w:r w:rsidRPr="00414C20">
        <w:t>аж работы в данной профессиональной области не менее 3 лет.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</w:t>
      </w:r>
      <w:r w:rsidRPr="00414C20">
        <w:lastRenderedPageBreak/>
        <w:t xml:space="preserve">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t>,</w:t>
      </w:r>
      <w:r w:rsidRPr="00414C20">
        <w:t xml:space="preserve"> не реже 1 раза в 3 года с учетом расширения спектра профессиональных компетенций.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EB6B6B">
        <w:rPr>
          <w:bCs/>
        </w:rPr>
        <w:t>13 Сельское хозяйство (в сфере использования, технического обслуживания и ремонта сельскохозяйственной техники, машин и оборудования, при производстве, хранении и переработке продукции растениеводства и животноводства)</w:t>
      </w:r>
      <w:r w:rsidRPr="00EB6B6B">
        <w:t>,</w:t>
      </w:r>
      <w:r w:rsidRPr="00414C20">
        <w:t xml:space="preserve"> в общем числе педагогических работников, реализующих образовательную программу, должна быть не менее 25 процентов.</w:t>
      </w:r>
    </w:p>
    <w:p w:rsidR="00AC4CD0" w:rsidRPr="00414C20" w:rsidRDefault="00AC4CD0" w:rsidP="002F13D1">
      <w:pPr>
        <w:suppressAutoHyphens/>
        <w:spacing w:before="0" w:after="0"/>
        <w:ind w:firstLine="567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8"/>
        <w:jc w:val="both"/>
        <w:rPr>
          <w:b/>
        </w:rPr>
      </w:pPr>
      <w:r w:rsidRPr="00414C20">
        <w:rPr>
          <w:b/>
        </w:rPr>
        <w:t>6.3. Примерные расчеты нормативных затрат оказания государственных услуг по реализации образовательной программы</w:t>
      </w:r>
    </w:p>
    <w:p w:rsidR="00AC4CD0" w:rsidRPr="00414C20" w:rsidRDefault="00AC4CD0" w:rsidP="002F13D1">
      <w:pPr>
        <w:spacing w:before="0" w:after="0"/>
        <w:ind w:firstLine="708"/>
        <w:jc w:val="both"/>
        <w:rPr>
          <w:b/>
        </w:rPr>
      </w:pP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(специальностям) и укрупненным группам профессий (специальностей), утвержденной Минобрнауки России 27 ноября 2015 г. № АП-114/18вн.</w:t>
      </w:r>
    </w:p>
    <w:p w:rsidR="00AC4CD0" w:rsidRPr="00414C20" w:rsidRDefault="00AC4CD0" w:rsidP="002F13D1">
      <w:pPr>
        <w:suppressAutoHyphens/>
        <w:spacing w:before="0" w:after="0"/>
        <w:ind w:firstLine="709"/>
        <w:jc w:val="both"/>
      </w:pPr>
      <w:r w:rsidRPr="00414C20"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:rsidR="00AC4CD0" w:rsidRDefault="00AC4CD0" w:rsidP="00810342">
      <w:pPr>
        <w:spacing w:before="0" w:after="0" w:line="276" w:lineRule="auto"/>
        <w:jc w:val="center"/>
        <w:rPr>
          <w:bCs/>
          <w:sz w:val="28"/>
          <w:szCs w:val="28"/>
        </w:rPr>
      </w:pPr>
    </w:p>
    <w:p w:rsidR="00AC4CD0" w:rsidRDefault="00AC4CD0" w:rsidP="008F7FE7">
      <w:pPr>
        <w:shd w:val="clear" w:color="auto" w:fill="FFFFFF"/>
        <w:spacing w:before="0" w:after="0"/>
        <w:ind w:left="34"/>
        <w:jc w:val="center"/>
        <w:rPr>
          <w:b/>
          <w:bCs/>
        </w:rPr>
      </w:pPr>
    </w:p>
    <w:p w:rsidR="00447872" w:rsidRPr="00414C20" w:rsidRDefault="00447872" w:rsidP="00447872">
      <w:pPr>
        <w:suppressAutoHyphens/>
        <w:spacing w:before="0" w:after="0"/>
        <w:ind w:firstLine="709"/>
        <w:jc w:val="both"/>
        <w:rPr>
          <w:b/>
        </w:rPr>
      </w:pPr>
    </w:p>
    <w:p w:rsidR="00AC4CD0" w:rsidRDefault="00AC4CD0" w:rsidP="008F7FE7">
      <w:pPr>
        <w:shd w:val="clear" w:color="auto" w:fill="FFFFFF"/>
        <w:spacing w:before="0" w:after="0"/>
        <w:ind w:left="34"/>
        <w:jc w:val="center"/>
        <w:rPr>
          <w:b/>
          <w:bCs/>
        </w:rPr>
      </w:pPr>
    </w:p>
    <w:sectPr w:rsidR="00AC4CD0" w:rsidSect="00437776">
      <w:foot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DA6" w:rsidRDefault="00332DA6" w:rsidP="00041FB5">
      <w:pPr>
        <w:spacing w:before="0" w:after="0"/>
      </w:pPr>
      <w:r>
        <w:separator/>
      </w:r>
    </w:p>
  </w:endnote>
  <w:endnote w:type="continuationSeparator" w:id="1">
    <w:p w:rsidR="00332DA6" w:rsidRDefault="00332DA6" w:rsidP="00041FB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76"/>
      <w:docPartObj>
        <w:docPartGallery w:val="Page Numbers (Bottom of Page)"/>
        <w:docPartUnique/>
      </w:docPartObj>
    </w:sdtPr>
    <w:sdtContent>
      <w:p w:rsidR="004C4A2D" w:rsidRDefault="004C4A2D">
        <w:pPr>
          <w:pStyle w:val="af0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C4A2D" w:rsidRDefault="004C4A2D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5777"/>
      <w:docPartObj>
        <w:docPartGallery w:val="Page Numbers (Bottom of Page)"/>
        <w:docPartUnique/>
      </w:docPartObj>
    </w:sdtPr>
    <w:sdtContent>
      <w:p w:rsidR="004C4A2D" w:rsidRDefault="004C4A2D">
        <w:pPr>
          <w:pStyle w:val="af0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4C4A2D" w:rsidRDefault="004C4A2D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D6E" w:rsidRDefault="00165E53">
    <w:pPr>
      <w:pStyle w:val="af0"/>
      <w:jc w:val="right"/>
    </w:pPr>
    <w:fldSimple w:instr=" PAGE   \* MERGEFORMAT ">
      <w:r w:rsidR="004C4A2D">
        <w:rPr>
          <w:noProof/>
        </w:rPr>
        <w:t>5</w:t>
      </w:r>
    </w:fldSimple>
  </w:p>
  <w:p w:rsidR="00591D6E" w:rsidRDefault="00591D6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DA6" w:rsidRDefault="00332DA6" w:rsidP="00041FB5">
      <w:pPr>
        <w:spacing w:before="0" w:after="0"/>
      </w:pPr>
      <w:r>
        <w:separator/>
      </w:r>
    </w:p>
  </w:footnote>
  <w:footnote w:type="continuationSeparator" w:id="1">
    <w:p w:rsidR="00332DA6" w:rsidRDefault="00332DA6" w:rsidP="00041FB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6D276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">
    <w:nsid w:val="01567F3B"/>
    <w:multiLevelType w:val="multilevel"/>
    <w:tmpl w:val="98DA77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9385192"/>
    <w:multiLevelType w:val="multilevel"/>
    <w:tmpl w:val="38429B10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AB87390"/>
    <w:multiLevelType w:val="multilevel"/>
    <w:tmpl w:val="4754F862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24A5D9B"/>
    <w:multiLevelType w:val="multilevel"/>
    <w:tmpl w:val="A8AC7FB0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6">
    <w:nsid w:val="1DD34C83"/>
    <w:multiLevelType w:val="hybridMultilevel"/>
    <w:tmpl w:val="57A4CA02"/>
    <w:lvl w:ilvl="0" w:tplc="327C182E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hint="default"/>
        <w:lang w:val="en-US" w:eastAsia="en-US" w:bidi="en-US"/>
      </w:rPr>
    </w:lvl>
    <w:lvl w:ilvl="1" w:tplc="6CE6440E">
      <w:numFmt w:val="none"/>
      <w:lvlText w:val=""/>
      <w:lvlJc w:val="left"/>
      <w:pPr>
        <w:tabs>
          <w:tab w:val="num" w:pos="360"/>
        </w:tabs>
      </w:p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  <w:lang w:val="en-US" w:eastAsia="en-US" w:bidi="en-US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  <w:lang w:val="en-US" w:eastAsia="en-US" w:bidi="en-US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  <w:lang w:val="en-US" w:eastAsia="en-US" w:bidi="en-US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  <w:lang w:val="en-US" w:eastAsia="en-US" w:bidi="en-US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  <w:lang w:val="en-US" w:eastAsia="en-US" w:bidi="en-US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  <w:lang w:val="en-US" w:eastAsia="en-US" w:bidi="en-US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  <w:lang w:val="en-US" w:eastAsia="en-US" w:bidi="en-US"/>
      </w:rPr>
    </w:lvl>
  </w:abstractNum>
  <w:abstractNum w:abstractNumId="8">
    <w:nsid w:val="2D7F2CE8"/>
    <w:multiLevelType w:val="multilevel"/>
    <w:tmpl w:val="E9D65442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584D4DBC"/>
    <w:multiLevelType w:val="multilevel"/>
    <w:tmpl w:val="F910704E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CE84E82"/>
    <w:multiLevelType w:val="multilevel"/>
    <w:tmpl w:val="312EF96A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hint="default"/>
        <w:lang w:val="en-US" w:eastAsia="en-US" w:bidi="en-US"/>
      </w:rPr>
    </w:lvl>
    <w:lvl w:ilvl="1" w:tplc="52C82AE0">
      <w:numFmt w:val="none"/>
      <w:lvlText w:val=""/>
      <w:lvlJc w:val="left"/>
      <w:pPr>
        <w:tabs>
          <w:tab w:val="num" w:pos="360"/>
        </w:tabs>
      </w:pPr>
    </w:lvl>
    <w:lvl w:ilvl="2" w:tplc="55565BE0">
      <w:numFmt w:val="none"/>
      <w:lvlText w:val=""/>
      <w:lvlJc w:val="left"/>
      <w:pPr>
        <w:tabs>
          <w:tab w:val="num" w:pos="360"/>
        </w:tabs>
      </w:p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  <w:lang w:val="en-US" w:eastAsia="en-US" w:bidi="en-US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  <w:lang w:val="en-US" w:eastAsia="en-US" w:bidi="en-US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  <w:lang w:val="en-US" w:eastAsia="en-US" w:bidi="en-US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  <w:lang w:val="en-US" w:eastAsia="en-US" w:bidi="en-US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  <w:lang w:val="en-US" w:eastAsia="en-US" w:bidi="en-US"/>
      </w:rPr>
    </w:lvl>
  </w:abstractNum>
  <w:abstractNum w:abstractNumId="13">
    <w:nsid w:val="747612E8"/>
    <w:multiLevelType w:val="hybridMultilevel"/>
    <w:tmpl w:val="1DB04D26"/>
    <w:lvl w:ilvl="0" w:tplc="4D0AD7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EE812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7209BA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1565A1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23CAF0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BE8EF1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0ADD0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32D1F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ADEA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88F577B"/>
    <w:multiLevelType w:val="multilevel"/>
    <w:tmpl w:val="ABF8E41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AD8141A"/>
    <w:multiLevelType w:val="multilevel"/>
    <w:tmpl w:val="C5468A8E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5"/>
  </w:num>
  <w:num w:numId="5">
    <w:abstractNumId w:val="11"/>
  </w:num>
  <w:num w:numId="6">
    <w:abstractNumId w:val="2"/>
  </w:num>
  <w:num w:numId="7">
    <w:abstractNumId w:val="10"/>
  </w:num>
  <w:num w:numId="8">
    <w:abstractNumId w:val="14"/>
  </w:num>
  <w:num w:numId="9">
    <w:abstractNumId w:val="4"/>
  </w:num>
  <w:num w:numId="10">
    <w:abstractNumId w:val="0"/>
  </w:num>
  <w:num w:numId="11">
    <w:abstractNumId w:val="7"/>
  </w:num>
  <w:num w:numId="12">
    <w:abstractNumId w:val="12"/>
  </w:num>
  <w:num w:numId="13">
    <w:abstractNumId w:val="13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692"/>
    <w:rsid w:val="0000171B"/>
    <w:rsid w:val="00004861"/>
    <w:rsid w:val="00006316"/>
    <w:rsid w:val="0000799F"/>
    <w:rsid w:val="00027F4C"/>
    <w:rsid w:val="00041FB5"/>
    <w:rsid w:val="000477B4"/>
    <w:rsid w:val="00053F93"/>
    <w:rsid w:val="00064338"/>
    <w:rsid w:val="00076DEF"/>
    <w:rsid w:val="00093FDB"/>
    <w:rsid w:val="000A1F18"/>
    <w:rsid w:val="000B27C8"/>
    <w:rsid w:val="000B4AF4"/>
    <w:rsid w:val="000D6F08"/>
    <w:rsid w:val="000F57D2"/>
    <w:rsid w:val="000F5CD4"/>
    <w:rsid w:val="00102692"/>
    <w:rsid w:val="001119C0"/>
    <w:rsid w:val="00117B09"/>
    <w:rsid w:val="0012004C"/>
    <w:rsid w:val="00126DEE"/>
    <w:rsid w:val="00130D0D"/>
    <w:rsid w:val="0013379E"/>
    <w:rsid w:val="0013799E"/>
    <w:rsid w:val="0014177F"/>
    <w:rsid w:val="001422B3"/>
    <w:rsid w:val="001474BE"/>
    <w:rsid w:val="001506FC"/>
    <w:rsid w:val="00151A2A"/>
    <w:rsid w:val="00165E53"/>
    <w:rsid w:val="00176D03"/>
    <w:rsid w:val="00181830"/>
    <w:rsid w:val="00192CBC"/>
    <w:rsid w:val="001A2DBB"/>
    <w:rsid w:val="001B0EF1"/>
    <w:rsid w:val="001C537F"/>
    <w:rsid w:val="001D18D8"/>
    <w:rsid w:val="001D54E9"/>
    <w:rsid w:val="001F7A79"/>
    <w:rsid w:val="00227645"/>
    <w:rsid w:val="00237D34"/>
    <w:rsid w:val="0024036C"/>
    <w:rsid w:val="00243C2D"/>
    <w:rsid w:val="00247EA4"/>
    <w:rsid w:val="00261388"/>
    <w:rsid w:val="002770DA"/>
    <w:rsid w:val="002804AD"/>
    <w:rsid w:val="00283418"/>
    <w:rsid w:val="002871DF"/>
    <w:rsid w:val="002A3BE1"/>
    <w:rsid w:val="002B2D0F"/>
    <w:rsid w:val="002F13D1"/>
    <w:rsid w:val="003307A3"/>
    <w:rsid w:val="00332DA6"/>
    <w:rsid w:val="003336E8"/>
    <w:rsid w:val="00336A53"/>
    <w:rsid w:val="00345F5E"/>
    <w:rsid w:val="0034668D"/>
    <w:rsid w:val="00355D90"/>
    <w:rsid w:val="00355D94"/>
    <w:rsid w:val="00366E61"/>
    <w:rsid w:val="0037048E"/>
    <w:rsid w:val="003744FC"/>
    <w:rsid w:val="00385304"/>
    <w:rsid w:val="00391FCB"/>
    <w:rsid w:val="0039352C"/>
    <w:rsid w:val="003A1534"/>
    <w:rsid w:val="003C35A1"/>
    <w:rsid w:val="003C560C"/>
    <w:rsid w:val="003D0597"/>
    <w:rsid w:val="00414BBB"/>
    <w:rsid w:val="00420E6A"/>
    <w:rsid w:val="004261DE"/>
    <w:rsid w:val="00437776"/>
    <w:rsid w:val="0044683D"/>
    <w:rsid w:val="00447872"/>
    <w:rsid w:val="00457626"/>
    <w:rsid w:val="00461C8C"/>
    <w:rsid w:val="00463DF4"/>
    <w:rsid w:val="00480790"/>
    <w:rsid w:val="004A5F96"/>
    <w:rsid w:val="004B2001"/>
    <w:rsid w:val="004B50E5"/>
    <w:rsid w:val="004C4A2D"/>
    <w:rsid w:val="004E6921"/>
    <w:rsid w:val="0050378D"/>
    <w:rsid w:val="00504497"/>
    <w:rsid w:val="00512632"/>
    <w:rsid w:val="00532192"/>
    <w:rsid w:val="0053761A"/>
    <w:rsid w:val="00540099"/>
    <w:rsid w:val="00587B6F"/>
    <w:rsid w:val="00591D6E"/>
    <w:rsid w:val="005B491B"/>
    <w:rsid w:val="005C6444"/>
    <w:rsid w:val="005D6B87"/>
    <w:rsid w:val="005E450C"/>
    <w:rsid w:val="006006E8"/>
    <w:rsid w:val="006240E9"/>
    <w:rsid w:val="00624223"/>
    <w:rsid w:val="006457BE"/>
    <w:rsid w:val="00650C8F"/>
    <w:rsid w:val="006819E8"/>
    <w:rsid w:val="006857FC"/>
    <w:rsid w:val="00687D81"/>
    <w:rsid w:val="006A52EB"/>
    <w:rsid w:val="006B29AF"/>
    <w:rsid w:val="006B65F4"/>
    <w:rsid w:val="006D43FB"/>
    <w:rsid w:val="006D7DA5"/>
    <w:rsid w:val="006E4168"/>
    <w:rsid w:val="006F5E58"/>
    <w:rsid w:val="007011FD"/>
    <w:rsid w:val="007028ED"/>
    <w:rsid w:val="007044D3"/>
    <w:rsid w:val="00722169"/>
    <w:rsid w:val="00725C98"/>
    <w:rsid w:val="00733957"/>
    <w:rsid w:val="007412FE"/>
    <w:rsid w:val="00742171"/>
    <w:rsid w:val="00765C1B"/>
    <w:rsid w:val="00766718"/>
    <w:rsid w:val="00784E7C"/>
    <w:rsid w:val="007A221A"/>
    <w:rsid w:val="007B0EB7"/>
    <w:rsid w:val="007C1797"/>
    <w:rsid w:val="007D0863"/>
    <w:rsid w:val="007D17EA"/>
    <w:rsid w:val="007D4D8D"/>
    <w:rsid w:val="007E2C4D"/>
    <w:rsid w:val="007F3F08"/>
    <w:rsid w:val="007F7309"/>
    <w:rsid w:val="007F7EDF"/>
    <w:rsid w:val="00800098"/>
    <w:rsid w:val="008079FA"/>
    <w:rsid w:val="00810342"/>
    <w:rsid w:val="00821956"/>
    <w:rsid w:val="008443CD"/>
    <w:rsid w:val="00876EEA"/>
    <w:rsid w:val="0088794A"/>
    <w:rsid w:val="008902C2"/>
    <w:rsid w:val="00890A3B"/>
    <w:rsid w:val="00896AE6"/>
    <w:rsid w:val="008D3EC3"/>
    <w:rsid w:val="008D67DF"/>
    <w:rsid w:val="008D79CE"/>
    <w:rsid w:val="008E08C7"/>
    <w:rsid w:val="008E295C"/>
    <w:rsid w:val="008E4D40"/>
    <w:rsid w:val="008E5D2A"/>
    <w:rsid w:val="008F72B7"/>
    <w:rsid w:val="008F7FE7"/>
    <w:rsid w:val="00906495"/>
    <w:rsid w:val="00907347"/>
    <w:rsid w:val="00922B3A"/>
    <w:rsid w:val="00934F74"/>
    <w:rsid w:val="00937C7D"/>
    <w:rsid w:val="00937CF4"/>
    <w:rsid w:val="00944369"/>
    <w:rsid w:val="009460CE"/>
    <w:rsid w:val="00951298"/>
    <w:rsid w:val="0097076A"/>
    <w:rsid w:val="00982C87"/>
    <w:rsid w:val="00983663"/>
    <w:rsid w:val="00983A24"/>
    <w:rsid w:val="009875CA"/>
    <w:rsid w:val="00993094"/>
    <w:rsid w:val="00995BE7"/>
    <w:rsid w:val="009A3A57"/>
    <w:rsid w:val="009B130A"/>
    <w:rsid w:val="009B52B9"/>
    <w:rsid w:val="009B5D87"/>
    <w:rsid w:val="009D1FA5"/>
    <w:rsid w:val="009D6A38"/>
    <w:rsid w:val="009E289A"/>
    <w:rsid w:val="009E5685"/>
    <w:rsid w:val="00A02335"/>
    <w:rsid w:val="00A0772B"/>
    <w:rsid w:val="00A11398"/>
    <w:rsid w:val="00A15297"/>
    <w:rsid w:val="00A165A2"/>
    <w:rsid w:val="00A205F8"/>
    <w:rsid w:val="00A230C7"/>
    <w:rsid w:val="00A25705"/>
    <w:rsid w:val="00A26796"/>
    <w:rsid w:val="00A34DD4"/>
    <w:rsid w:val="00A555C2"/>
    <w:rsid w:val="00A55F5B"/>
    <w:rsid w:val="00A60F1B"/>
    <w:rsid w:val="00A63ECE"/>
    <w:rsid w:val="00A643BA"/>
    <w:rsid w:val="00A73D34"/>
    <w:rsid w:val="00A86AD4"/>
    <w:rsid w:val="00A9165D"/>
    <w:rsid w:val="00AA2FD4"/>
    <w:rsid w:val="00AA43B6"/>
    <w:rsid w:val="00AB79BF"/>
    <w:rsid w:val="00AC12DE"/>
    <w:rsid w:val="00AC25EC"/>
    <w:rsid w:val="00AC42B9"/>
    <w:rsid w:val="00AC4CD0"/>
    <w:rsid w:val="00AC548D"/>
    <w:rsid w:val="00AD0611"/>
    <w:rsid w:val="00AD0F1C"/>
    <w:rsid w:val="00AD52E9"/>
    <w:rsid w:val="00AD6C52"/>
    <w:rsid w:val="00AE79C2"/>
    <w:rsid w:val="00AF26E1"/>
    <w:rsid w:val="00AF6EA8"/>
    <w:rsid w:val="00B01C96"/>
    <w:rsid w:val="00B22939"/>
    <w:rsid w:val="00B317B6"/>
    <w:rsid w:val="00B435C2"/>
    <w:rsid w:val="00B51E3C"/>
    <w:rsid w:val="00B56868"/>
    <w:rsid w:val="00B76C5C"/>
    <w:rsid w:val="00B84CF2"/>
    <w:rsid w:val="00B94162"/>
    <w:rsid w:val="00B96F67"/>
    <w:rsid w:val="00BB18CC"/>
    <w:rsid w:val="00BB3548"/>
    <w:rsid w:val="00BC2C73"/>
    <w:rsid w:val="00BC33E4"/>
    <w:rsid w:val="00BD000B"/>
    <w:rsid w:val="00BD5793"/>
    <w:rsid w:val="00BD72C4"/>
    <w:rsid w:val="00C07F13"/>
    <w:rsid w:val="00C21063"/>
    <w:rsid w:val="00C25B46"/>
    <w:rsid w:val="00C37E36"/>
    <w:rsid w:val="00C67810"/>
    <w:rsid w:val="00C71445"/>
    <w:rsid w:val="00C766FE"/>
    <w:rsid w:val="00C83B3A"/>
    <w:rsid w:val="00C9449E"/>
    <w:rsid w:val="00C95CE8"/>
    <w:rsid w:val="00C97F42"/>
    <w:rsid w:val="00CB3ABC"/>
    <w:rsid w:val="00CC42AB"/>
    <w:rsid w:val="00CD1E00"/>
    <w:rsid w:val="00CD34D1"/>
    <w:rsid w:val="00CE7336"/>
    <w:rsid w:val="00CF59F9"/>
    <w:rsid w:val="00D13D08"/>
    <w:rsid w:val="00D17A39"/>
    <w:rsid w:val="00D252E7"/>
    <w:rsid w:val="00D25799"/>
    <w:rsid w:val="00D32F69"/>
    <w:rsid w:val="00D3692F"/>
    <w:rsid w:val="00D4020B"/>
    <w:rsid w:val="00D51EB3"/>
    <w:rsid w:val="00D67FE0"/>
    <w:rsid w:val="00D74405"/>
    <w:rsid w:val="00D80940"/>
    <w:rsid w:val="00D975BE"/>
    <w:rsid w:val="00DA49D6"/>
    <w:rsid w:val="00DC1CBB"/>
    <w:rsid w:val="00DD49F6"/>
    <w:rsid w:val="00DE343A"/>
    <w:rsid w:val="00DF2D3B"/>
    <w:rsid w:val="00DF7470"/>
    <w:rsid w:val="00E1184C"/>
    <w:rsid w:val="00E12CE8"/>
    <w:rsid w:val="00E20B68"/>
    <w:rsid w:val="00E25CE5"/>
    <w:rsid w:val="00E26098"/>
    <w:rsid w:val="00E36438"/>
    <w:rsid w:val="00E7546B"/>
    <w:rsid w:val="00E77A4C"/>
    <w:rsid w:val="00EA500B"/>
    <w:rsid w:val="00EC38BE"/>
    <w:rsid w:val="00EC6A8E"/>
    <w:rsid w:val="00ED2F72"/>
    <w:rsid w:val="00EE04EE"/>
    <w:rsid w:val="00EE2574"/>
    <w:rsid w:val="00EE5264"/>
    <w:rsid w:val="00EE5BDC"/>
    <w:rsid w:val="00EF1966"/>
    <w:rsid w:val="00EF7ACF"/>
    <w:rsid w:val="00F07875"/>
    <w:rsid w:val="00F2200D"/>
    <w:rsid w:val="00F22258"/>
    <w:rsid w:val="00F426D2"/>
    <w:rsid w:val="00F43F38"/>
    <w:rsid w:val="00F66C36"/>
    <w:rsid w:val="00F71C9B"/>
    <w:rsid w:val="00F745B4"/>
    <w:rsid w:val="00F74716"/>
    <w:rsid w:val="00F77309"/>
    <w:rsid w:val="00F81741"/>
    <w:rsid w:val="00F8613E"/>
    <w:rsid w:val="00F86C4B"/>
    <w:rsid w:val="00F923C1"/>
    <w:rsid w:val="00F978BF"/>
    <w:rsid w:val="00FA1263"/>
    <w:rsid w:val="00FB1A85"/>
    <w:rsid w:val="00FB49F8"/>
    <w:rsid w:val="00FD67B7"/>
    <w:rsid w:val="00FE15E7"/>
    <w:rsid w:val="00FE31A5"/>
    <w:rsid w:val="00FE5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0269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2"/>
    <w:uiPriority w:val="9"/>
    <w:qFormat/>
    <w:rsid w:val="008F72B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rsid w:val="0090649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983A2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1"/>
    <w:link w:val="40"/>
    <w:uiPriority w:val="9"/>
    <w:qFormat/>
    <w:rsid w:val="00983A2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C4CD0"/>
    <w:pPr>
      <w:keepNext/>
      <w:keepLines/>
      <w:spacing w:before="200" w:after="0"/>
      <w:outlineLvl w:val="4"/>
    </w:pPr>
    <w:rPr>
      <w:rFonts w:ascii="Cambria" w:eastAsiaTheme="minorEastAsia" w:hAnsi="Cambria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AC4CD0"/>
    <w:pPr>
      <w:tabs>
        <w:tab w:val="num" w:pos="4320"/>
      </w:tabs>
      <w:spacing w:before="240" w:after="60"/>
      <w:ind w:left="4320" w:hanging="720"/>
      <w:outlineLvl w:val="5"/>
    </w:pPr>
    <w:rPr>
      <w:rFonts w:eastAsiaTheme="minorEastAsia"/>
      <w:b/>
      <w:bCs/>
      <w:sz w:val="22"/>
      <w:szCs w:val="22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C4CD0"/>
    <w:pPr>
      <w:tabs>
        <w:tab w:val="num" w:pos="5040"/>
      </w:tabs>
      <w:spacing w:before="240" w:after="60"/>
      <w:ind w:left="5040" w:hanging="720"/>
      <w:outlineLvl w:val="6"/>
    </w:pPr>
    <w:rPr>
      <w:rFonts w:ascii="Calibri" w:eastAsiaTheme="minorEastAsia" w:hAnsi="Calibri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C4CD0"/>
    <w:pPr>
      <w:tabs>
        <w:tab w:val="num" w:pos="5760"/>
      </w:tabs>
      <w:spacing w:before="240" w:after="60"/>
      <w:ind w:left="5760" w:hanging="720"/>
      <w:outlineLvl w:val="7"/>
    </w:pPr>
    <w:rPr>
      <w:rFonts w:ascii="Calibri" w:eastAsiaTheme="minorEastAsia" w:hAnsi="Calibri"/>
      <w:i/>
      <w:iCs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C4CD0"/>
    <w:pPr>
      <w:tabs>
        <w:tab w:val="num" w:pos="6480"/>
      </w:tabs>
      <w:spacing w:before="240" w:after="60"/>
      <w:ind w:left="6480" w:hanging="720"/>
      <w:outlineLvl w:val="8"/>
    </w:pPr>
    <w:rPr>
      <w:rFonts w:ascii="Cambria" w:eastAsiaTheme="minorEastAsia" w:hAnsi="Cambria"/>
      <w:sz w:val="22"/>
      <w:szCs w:val="22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unhideWhenUsed/>
    <w:rsid w:val="001026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10269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rsid w:val="00102692"/>
    <w:rPr>
      <w:color w:val="0000FF"/>
      <w:u w:val="single"/>
    </w:rPr>
  </w:style>
  <w:style w:type="paragraph" w:styleId="21">
    <w:name w:val="toc 2"/>
    <w:basedOn w:val="a1"/>
    <w:next w:val="a1"/>
    <w:autoRedefine/>
    <w:uiPriority w:val="39"/>
    <w:rsid w:val="00102692"/>
    <w:pPr>
      <w:tabs>
        <w:tab w:val="right" w:leader="dot" w:pos="9345"/>
      </w:tabs>
      <w:ind w:left="240"/>
    </w:pPr>
    <w:rPr>
      <w:noProof/>
    </w:rPr>
  </w:style>
  <w:style w:type="paragraph" w:styleId="a8">
    <w:name w:val="List Paragraph"/>
    <w:aliases w:val="Содержание. 2 уровень"/>
    <w:basedOn w:val="a1"/>
    <w:link w:val="a9"/>
    <w:uiPriority w:val="34"/>
    <w:qFormat/>
    <w:rsid w:val="00102692"/>
    <w:pPr>
      <w:ind w:left="720"/>
      <w:contextualSpacing/>
    </w:pPr>
  </w:style>
  <w:style w:type="character" w:customStyle="1" w:styleId="20">
    <w:name w:val="Заголовок 2 Знак"/>
    <w:basedOn w:val="a2"/>
    <w:link w:val="2"/>
    <w:uiPriority w:val="99"/>
    <w:rsid w:val="00906495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906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2"/>
    <w:link w:val="10"/>
    <w:uiPriority w:val="9"/>
    <w:rsid w:val="008F72B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a">
    <w:name w:val="Emphasis"/>
    <w:uiPriority w:val="20"/>
    <w:qFormat/>
    <w:rsid w:val="00CF59F9"/>
    <w:rPr>
      <w:i/>
      <w:iCs/>
    </w:rPr>
  </w:style>
  <w:style w:type="character" w:customStyle="1" w:styleId="ab">
    <w:name w:val="Не вступил в силу"/>
    <w:uiPriority w:val="99"/>
    <w:rsid w:val="00AD52E9"/>
    <w:rPr>
      <w:rFonts w:cs="Times New Roman"/>
      <w:b/>
      <w:color w:val="000000"/>
      <w:shd w:val="clear" w:color="auto" w:fill="D8EDE8"/>
    </w:rPr>
  </w:style>
  <w:style w:type="paragraph" w:customStyle="1" w:styleId="ac">
    <w:name w:val="Нормальный (таблица)"/>
    <w:basedOn w:val="a1"/>
    <w:next w:val="a1"/>
    <w:uiPriority w:val="99"/>
    <w:rsid w:val="00AD52E9"/>
    <w:pPr>
      <w:widowControl w:val="0"/>
      <w:autoSpaceDE w:val="0"/>
      <w:autoSpaceDN w:val="0"/>
      <w:adjustRightInd w:val="0"/>
      <w:spacing w:before="0" w:after="0" w:line="360" w:lineRule="auto"/>
      <w:jc w:val="both"/>
    </w:pPr>
  </w:style>
  <w:style w:type="character" w:customStyle="1" w:styleId="30">
    <w:name w:val="Заголовок 3 Знак"/>
    <w:basedOn w:val="a2"/>
    <w:link w:val="3"/>
    <w:uiPriority w:val="9"/>
    <w:rsid w:val="00983A2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rsid w:val="00983A2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1"/>
    <w:link w:val="ae"/>
    <w:uiPriority w:val="99"/>
    <w:qFormat/>
    <w:rsid w:val="00983A24"/>
    <w:pPr>
      <w:spacing w:before="0" w:after="0"/>
    </w:pPr>
    <w:rPr>
      <w:rFonts w:eastAsia="Calibri"/>
      <w:sz w:val="28"/>
    </w:rPr>
  </w:style>
  <w:style w:type="character" w:customStyle="1" w:styleId="ae">
    <w:name w:val="Основной текст Знак"/>
    <w:basedOn w:val="a2"/>
    <w:link w:val="ad"/>
    <w:uiPriority w:val="99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2">
    <w:name w:val="Body Text 2"/>
    <w:basedOn w:val="a1"/>
    <w:link w:val="23"/>
    <w:uiPriority w:val="99"/>
    <w:rsid w:val="00983A24"/>
    <w:pPr>
      <w:spacing w:before="0" w:after="0"/>
      <w:ind w:right="-57"/>
      <w:jc w:val="both"/>
    </w:pPr>
    <w:rPr>
      <w:rFonts w:eastAsia="Calibri"/>
      <w:sz w:val="28"/>
    </w:rPr>
  </w:style>
  <w:style w:type="character" w:customStyle="1" w:styleId="23">
    <w:name w:val="Основной текст 2 Знак"/>
    <w:basedOn w:val="a2"/>
    <w:link w:val="22"/>
    <w:uiPriority w:val="99"/>
    <w:rsid w:val="00983A24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blk">
    <w:name w:val="blk"/>
    <w:rsid w:val="00983A24"/>
  </w:style>
  <w:style w:type="table" w:styleId="af">
    <w:name w:val="Table Grid"/>
    <w:basedOn w:val="a3"/>
    <w:uiPriority w:val="59"/>
    <w:rsid w:val="00983A24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aliases w:val="Нижний колонтитул Знак Знак Знак,Нижний колонтитул1,Нижний колонтитул Знак Знак"/>
    <w:basedOn w:val="a1"/>
    <w:link w:val="af1"/>
    <w:uiPriority w:val="99"/>
    <w:rsid w:val="00983A2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0"/>
    <w:uiPriority w:val="99"/>
    <w:rsid w:val="00983A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2"/>
    <w:uiPriority w:val="99"/>
    <w:rsid w:val="00983A24"/>
  </w:style>
  <w:style w:type="paragraph" w:styleId="af3">
    <w:name w:val="Normal (Web)"/>
    <w:basedOn w:val="a1"/>
    <w:uiPriority w:val="99"/>
    <w:rsid w:val="00983A24"/>
    <w:pPr>
      <w:widowControl w:val="0"/>
      <w:spacing w:before="0" w:after="0"/>
    </w:pPr>
    <w:rPr>
      <w:lang w:val="en-US" w:eastAsia="nl-NL"/>
    </w:rPr>
  </w:style>
  <w:style w:type="paragraph" w:styleId="af4">
    <w:name w:val="footnote text"/>
    <w:basedOn w:val="a1"/>
    <w:link w:val="af5"/>
    <w:uiPriority w:val="99"/>
    <w:qFormat/>
    <w:rsid w:val="00983A24"/>
    <w:pPr>
      <w:spacing w:before="0" w:after="0"/>
    </w:pPr>
    <w:rPr>
      <w:sz w:val="20"/>
      <w:szCs w:val="20"/>
      <w:lang w:val="en-US"/>
    </w:rPr>
  </w:style>
  <w:style w:type="character" w:customStyle="1" w:styleId="af5">
    <w:name w:val="Текст сноски Знак"/>
    <w:basedOn w:val="a2"/>
    <w:link w:val="af4"/>
    <w:uiPriority w:val="99"/>
    <w:rsid w:val="00983A24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6">
    <w:name w:val="footnote reference"/>
    <w:uiPriority w:val="99"/>
    <w:rsid w:val="00983A24"/>
    <w:rPr>
      <w:vertAlign w:val="superscript"/>
    </w:rPr>
  </w:style>
  <w:style w:type="paragraph" w:styleId="24">
    <w:name w:val="List 2"/>
    <w:basedOn w:val="a1"/>
    <w:uiPriority w:val="99"/>
    <w:rsid w:val="00983A24"/>
    <w:pPr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13">
    <w:name w:val="toc 1"/>
    <w:basedOn w:val="a1"/>
    <w:next w:val="a1"/>
    <w:autoRedefine/>
    <w:uiPriority w:val="39"/>
    <w:rsid w:val="00983A24"/>
    <w:pPr>
      <w:tabs>
        <w:tab w:val="right" w:leader="dot" w:pos="9345"/>
      </w:tabs>
      <w:ind w:firstLine="426"/>
    </w:pPr>
  </w:style>
  <w:style w:type="paragraph" w:styleId="31">
    <w:name w:val="toc 3"/>
    <w:basedOn w:val="a1"/>
    <w:next w:val="a1"/>
    <w:autoRedefine/>
    <w:uiPriority w:val="39"/>
    <w:rsid w:val="00983A24"/>
    <w:pPr>
      <w:tabs>
        <w:tab w:val="right" w:leader="dot" w:pos="9345"/>
      </w:tabs>
      <w:ind w:left="480"/>
      <w:jc w:val="both"/>
    </w:pPr>
    <w:rPr>
      <w:noProof/>
    </w:rPr>
  </w:style>
  <w:style w:type="character" w:customStyle="1" w:styleId="FootnoteTextChar">
    <w:name w:val="Footnote Text Char"/>
    <w:locked/>
    <w:rsid w:val="00983A24"/>
    <w:rPr>
      <w:rFonts w:ascii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3"/>
    <w:next w:val="af"/>
    <w:uiPriority w:val="99"/>
    <w:rsid w:val="00983A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1"/>
    <w:link w:val="af8"/>
    <w:uiPriority w:val="99"/>
    <w:unhideWhenUsed/>
    <w:rsid w:val="00983A24"/>
    <w:pPr>
      <w:tabs>
        <w:tab w:val="center" w:pos="4677"/>
        <w:tab w:val="right" w:pos="9355"/>
      </w:tabs>
      <w:spacing w:before="0" w:after="0"/>
    </w:pPr>
  </w:style>
  <w:style w:type="character" w:customStyle="1" w:styleId="af8">
    <w:name w:val="Верхний колонтитул Знак"/>
    <w:basedOn w:val="a2"/>
    <w:link w:val="af7"/>
    <w:uiPriority w:val="99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Текст выноски Знак1"/>
    <w:uiPriority w:val="99"/>
    <w:semiHidden/>
    <w:rsid w:val="00983A24"/>
    <w:rPr>
      <w:rFonts w:ascii="Segoe UI" w:hAnsi="Segoe UI" w:cs="Segoe UI"/>
      <w:sz w:val="18"/>
      <w:szCs w:val="18"/>
    </w:rPr>
  </w:style>
  <w:style w:type="character" w:customStyle="1" w:styleId="af9">
    <w:name w:val="Текст примечания Знак"/>
    <w:link w:val="afa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text"/>
    <w:basedOn w:val="a1"/>
    <w:link w:val="af9"/>
    <w:uiPriority w:val="99"/>
    <w:unhideWhenUsed/>
    <w:rsid w:val="00983A24"/>
    <w:pPr>
      <w:spacing w:before="0" w:after="0"/>
    </w:pPr>
    <w:rPr>
      <w:sz w:val="20"/>
      <w:szCs w:val="20"/>
    </w:rPr>
  </w:style>
  <w:style w:type="character" w:customStyle="1" w:styleId="16">
    <w:name w:val="Текст примечания Знак1"/>
    <w:basedOn w:val="a2"/>
    <w:link w:val="afa"/>
    <w:uiPriority w:val="99"/>
    <w:rsid w:val="00983A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ма примечания Знак"/>
    <w:link w:val="afc"/>
    <w:uiPriority w:val="99"/>
    <w:rsid w:val="00983A24"/>
    <w:rPr>
      <w:b/>
      <w:bCs/>
    </w:rPr>
  </w:style>
  <w:style w:type="paragraph" w:styleId="afc">
    <w:name w:val="annotation subject"/>
    <w:basedOn w:val="afa"/>
    <w:next w:val="afa"/>
    <w:link w:val="afb"/>
    <w:uiPriority w:val="99"/>
    <w:unhideWhenUsed/>
    <w:rsid w:val="00983A24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7">
    <w:name w:val="Тема примечания Знак1"/>
    <w:basedOn w:val="16"/>
    <w:link w:val="afc"/>
    <w:uiPriority w:val="99"/>
    <w:rsid w:val="00983A24"/>
    <w:rPr>
      <w:b/>
      <w:bCs/>
    </w:rPr>
  </w:style>
  <w:style w:type="paragraph" w:styleId="25">
    <w:name w:val="Body Text Indent 2"/>
    <w:basedOn w:val="a1"/>
    <w:link w:val="26"/>
    <w:uiPriority w:val="99"/>
    <w:rsid w:val="00983A24"/>
    <w:pPr>
      <w:spacing w:before="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uiPriority w:val="99"/>
    <w:rsid w:val="00983A24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983A24"/>
  </w:style>
  <w:style w:type="character" w:customStyle="1" w:styleId="afd">
    <w:name w:val="Цветовое выделение"/>
    <w:uiPriority w:val="99"/>
    <w:rsid w:val="00983A24"/>
    <w:rPr>
      <w:b/>
      <w:color w:val="26282F"/>
    </w:rPr>
  </w:style>
  <w:style w:type="character" w:customStyle="1" w:styleId="afe">
    <w:name w:val="Гипертекстовая ссылка"/>
    <w:uiPriority w:val="99"/>
    <w:rsid w:val="00983A24"/>
    <w:rPr>
      <w:rFonts w:cs="Times New Roman"/>
      <w:b/>
      <w:color w:val="106BBE"/>
    </w:rPr>
  </w:style>
  <w:style w:type="character" w:customStyle="1" w:styleId="aff">
    <w:name w:val="Активная гипертекстовая ссылка"/>
    <w:uiPriority w:val="99"/>
    <w:rsid w:val="00983A24"/>
    <w:rPr>
      <w:rFonts w:cs="Times New Roman"/>
      <w:b/>
      <w:color w:val="106BBE"/>
      <w:u w:val="single"/>
    </w:rPr>
  </w:style>
  <w:style w:type="paragraph" w:customStyle="1" w:styleId="aff0">
    <w:name w:val="Внимание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1">
    <w:name w:val="Внимание: криминал!!"/>
    <w:basedOn w:val="aff0"/>
    <w:next w:val="a1"/>
    <w:uiPriority w:val="99"/>
    <w:rsid w:val="00983A24"/>
  </w:style>
  <w:style w:type="paragraph" w:customStyle="1" w:styleId="aff2">
    <w:name w:val="Внимание: недобросовестность!"/>
    <w:basedOn w:val="aff0"/>
    <w:next w:val="a1"/>
    <w:uiPriority w:val="99"/>
    <w:rsid w:val="00983A24"/>
  </w:style>
  <w:style w:type="character" w:customStyle="1" w:styleId="aff3">
    <w:name w:val="Выделение для Базового Поиска"/>
    <w:uiPriority w:val="99"/>
    <w:rsid w:val="00983A24"/>
    <w:rPr>
      <w:rFonts w:cs="Times New Roman"/>
      <w:b/>
      <w:bCs/>
      <w:color w:val="0058A9"/>
    </w:rPr>
  </w:style>
  <w:style w:type="character" w:customStyle="1" w:styleId="aff4">
    <w:name w:val="Выделение для Базового Поиска (курсив)"/>
    <w:uiPriority w:val="99"/>
    <w:rsid w:val="00983A24"/>
    <w:rPr>
      <w:rFonts w:cs="Times New Roman"/>
      <w:b/>
      <w:bCs/>
      <w:i/>
      <w:iCs/>
      <w:color w:val="0058A9"/>
    </w:rPr>
  </w:style>
  <w:style w:type="paragraph" w:customStyle="1" w:styleId="aff5">
    <w:name w:val="Дочерний элемент списк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both"/>
    </w:pPr>
    <w:rPr>
      <w:color w:val="868381"/>
      <w:sz w:val="20"/>
      <w:szCs w:val="20"/>
    </w:rPr>
  </w:style>
  <w:style w:type="paragraph" w:customStyle="1" w:styleId="aff6">
    <w:name w:val="Основное меню (преемственное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7">
    <w:name w:val="Заголовок"/>
    <w:basedOn w:val="aff6"/>
    <w:next w:val="a1"/>
    <w:uiPriority w:val="99"/>
    <w:rsid w:val="00983A24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b/>
      <w:bCs/>
      <w:color w:val="000000"/>
    </w:rPr>
  </w:style>
  <w:style w:type="paragraph" w:customStyle="1" w:styleId="aff9">
    <w:name w:val="Заголовок для информации об изменениях"/>
    <w:basedOn w:val="10"/>
    <w:next w:val="a1"/>
    <w:uiPriority w:val="99"/>
    <w:rsid w:val="00983A24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983A24"/>
    <w:rPr>
      <w:rFonts w:cs="Times New Roman"/>
      <w:b/>
      <w:bCs/>
      <w:color w:val="26282F"/>
    </w:rPr>
  </w:style>
  <w:style w:type="paragraph" w:customStyle="1" w:styleId="affc">
    <w:name w:val="Заголовок статьи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612" w:hanging="892"/>
      <w:jc w:val="both"/>
    </w:pPr>
  </w:style>
  <w:style w:type="character" w:customStyle="1" w:styleId="affd">
    <w:name w:val="Заголовок чужого сообщения"/>
    <w:uiPriority w:val="99"/>
    <w:rsid w:val="00983A24"/>
    <w:rPr>
      <w:rFonts w:cs="Times New Roman"/>
      <w:b/>
      <w:bCs/>
      <w:color w:val="FF0000"/>
    </w:rPr>
  </w:style>
  <w:style w:type="paragraph" w:customStyle="1" w:styleId="affe">
    <w:name w:val="Заголовок ЭР (левое окно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1"/>
    <w:uiPriority w:val="99"/>
    <w:rsid w:val="00983A24"/>
    <w:pPr>
      <w:spacing w:after="0"/>
      <w:jc w:val="left"/>
    </w:pPr>
  </w:style>
  <w:style w:type="paragraph" w:customStyle="1" w:styleId="afff0">
    <w:name w:val="Интерактивный заголовок"/>
    <w:basedOn w:val="aff7"/>
    <w:next w:val="a1"/>
    <w:uiPriority w:val="99"/>
    <w:rsid w:val="00983A24"/>
    <w:rPr>
      <w:u w:val="single"/>
    </w:rPr>
  </w:style>
  <w:style w:type="paragraph" w:customStyle="1" w:styleId="afff1">
    <w:name w:val="Текст информации об изменениях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1"/>
    <w:uiPriority w:val="99"/>
    <w:rsid w:val="00983A2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left="170" w:right="170"/>
    </w:pPr>
  </w:style>
  <w:style w:type="paragraph" w:customStyle="1" w:styleId="afff4">
    <w:name w:val="Комментарий"/>
    <w:basedOn w:val="afff3"/>
    <w:next w:val="a1"/>
    <w:uiPriority w:val="99"/>
    <w:rsid w:val="00983A2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1"/>
    <w:uiPriority w:val="99"/>
    <w:rsid w:val="00983A24"/>
    <w:rPr>
      <w:i/>
      <w:iCs/>
    </w:rPr>
  </w:style>
  <w:style w:type="paragraph" w:customStyle="1" w:styleId="afff6">
    <w:name w:val="Текст (лев. подпись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7">
    <w:name w:val="Колонтитул (левый)"/>
    <w:basedOn w:val="afff6"/>
    <w:next w:val="a1"/>
    <w:uiPriority w:val="99"/>
    <w:rsid w:val="00983A24"/>
    <w:rPr>
      <w:sz w:val="14"/>
      <w:szCs w:val="14"/>
    </w:rPr>
  </w:style>
  <w:style w:type="paragraph" w:customStyle="1" w:styleId="afff8">
    <w:name w:val="Текст (прав. подпись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jc w:val="right"/>
    </w:pPr>
  </w:style>
  <w:style w:type="paragraph" w:customStyle="1" w:styleId="afff9">
    <w:name w:val="Колонтитул (правый)"/>
    <w:basedOn w:val="afff8"/>
    <w:next w:val="a1"/>
    <w:uiPriority w:val="99"/>
    <w:rsid w:val="00983A2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1"/>
    <w:uiPriority w:val="99"/>
    <w:rsid w:val="00983A24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0"/>
    <w:next w:val="a1"/>
    <w:uiPriority w:val="99"/>
    <w:rsid w:val="00983A24"/>
  </w:style>
  <w:style w:type="paragraph" w:customStyle="1" w:styleId="afffc">
    <w:name w:val="Моноширинный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character" w:customStyle="1" w:styleId="afffd">
    <w:name w:val="Найденные слова"/>
    <w:uiPriority w:val="99"/>
    <w:rsid w:val="00983A24"/>
    <w:rPr>
      <w:rFonts w:cs="Times New Roman"/>
      <w:b/>
      <w:color w:val="26282F"/>
      <w:shd w:val="clear" w:color="auto" w:fill="FFF580"/>
    </w:rPr>
  </w:style>
  <w:style w:type="paragraph" w:customStyle="1" w:styleId="afffe">
    <w:name w:val="Напишите нам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paragraph" w:customStyle="1" w:styleId="affff">
    <w:name w:val="Необходимые документы"/>
    <w:basedOn w:val="aff0"/>
    <w:next w:val="a1"/>
    <w:uiPriority w:val="99"/>
    <w:rsid w:val="00983A24"/>
    <w:pPr>
      <w:ind w:firstLine="118"/>
    </w:pPr>
  </w:style>
  <w:style w:type="paragraph" w:customStyle="1" w:styleId="affff0">
    <w:name w:val="Таблицы (моноширинный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rFonts w:ascii="Courier New" w:hAnsi="Courier New" w:cs="Courier New"/>
    </w:rPr>
  </w:style>
  <w:style w:type="paragraph" w:customStyle="1" w:styleId="affff1">
    <w:name w:val="Оглавление"/>
    <w:basedOn w:val="affff0"/>
    <w:next w:val="a1"/>
    <w:uiPriority w:val="99"/>
    <w:rsid w:val="00983A24"/>
    <w:pPr>
      <w:ind w:left="140"/>
    </w:pPr>
  </w:style>
  <w:style w:type="character" w:customStyle="1" w:styleId="affff2">
    <w:name w:val="Опечатки"/>
    <w:uiPriority w:val="99"/>
    <w:rsid w:val="00983A24"/>
    <w:rPr>
      <w:color w:val="FF0000"/>
    </w:rPr>
  </w:style>
  <w:style w:type="paragraph" w:customStyle="1" w:styleId="affff3">
    <w:name w:val="Переменная часть"/>
    <w:basedOn w:val="aff6"/>
    <w:next w:val="a1"/>
    <w:uiPriority w:val="99"/>
    <w:rsid w:val="00983A24"/>
    <w:rPr>
      <w:sz w:val="18"/>
      <w:szCs w:val="18"/>
    </w:rPr>
  </w:style>
  <w:style w:type="paragraph" w:customStyle="1" w:styleId="affff4">
    <w:name w:val="Подвал для информации об изменениях"/>
    <w:basedOn w:val="10"/>
    <w:next w:val="a1"/>
    <w:uiPriority w:val="99"/>
    <w:rsid w:val="00983A24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5">
    <w:name w:val="Подзаголовок для информации об изменениях"/>
    <w:basedOn w:val="afff1"/>
    <w:next w:val="a1"/>
    <w:uiPriority w:val="99"/>
    <w:rsid w:val="00983A24"/>
    <w:rPr>
      <w:b/>
      <w:bCs/>
    </w:rPr>
  </w:style>
  <w:style w:type="paragraph" w:customStyle="1" w:styleId="affff6">
    <w:name w:val="Подчёркнуный текст"/>
    <w:basedOn w:val="a1"/>
    <w:next w:val="a1"/>
    <w:uiPriority w:val="99"/>
    <w:rsid w:val="00983A24"/>
    <w:pPr>
      <w:widowControl w:val="0"/>
      <w:pBdr>
        <w:bottom w:val="single" w:sz="4" w:space="0" w:color="auto"/>
      </w:pBdr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paragraph" w:customStyle="1" w:styleId="affff7">
    <w:name w:val="Постоянная часть"/>
    <w:basedOn w:val="aff6"/>
    <w:next w:val="a1"/>
    <w:uiPriority w:val="99"/>
    <w:rsid w:val="00983A24"/>
    <w:rPr>
      <w:sz w:val="20"/>
      <w:szCs w:val="20"/>
    </w:rPr>
  </w:style>
  <w:style w:type="paragraph" w:customStyle="1" w:styleId="affff8">
    <w:name w:val="Прижатый влево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</w:style>
  <w:style w:type="paragraph" w:customStyle="1" w:styleId="affff9">
    <w:name w:val="Пример."/>
    <w:basedOn w:val="aff0"/>
    <w:next w:val="a1"/>
    <w:uiPriority w:val="99"/>
    <w:rsid w:val="00983A24"/>
  </w:style>
  <w:style w:type="paragraph" w:customStyle="1" w:styleId="affffa">
    <w:name w:val="Примечание."/>
    <w:basedOn w:val="aff0"/>
    <w:next w:val="a1"/>
    <w:uiPriority w:val="99"/>
    <w:rsid w:val="00983A24"/>
  </w:style>
  <w:style w:type="character" w:customStyle="1" w:styleId="affffb">
    <w:name w:val="Продолжение ссылки"/>
    <w:uiPriority w:val="99"/>
    <w:rsid w:val="00983A24"/>
  </w:style>
  <w:style w:type="paragraph" w:customStyle="1" w:styleId="affffc">
    <w:name w:val="Словарная статья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right="118"/>
      <w:jc w:val="both"/>
    </w:pPr>
  </w:style>
  <w:style w:type="character" w:customStyle="1" w:styleId="affffd">
    <w:name w:val="Сравнение редакций"/>
    <w:uiPriority w:val="99"/>
    <w:rsid w:val="00983A24"/>
    <w:rPr>
      <w:rFonts w:cs="Times New Roman"/>
      <w:b/>
      <w:color w:val="26282F"/>
    </w:rPr>
  </w:style>
  <w:style w:type="character" w:customStyle="1" w:styleId="affffe">
    <w:name w:val="Сравнение редакций. Добавленный фрагмент"/>
    <w:uiPriority w:val="99"/>
    <w:rsid w:val="00983A24"/>
    <w:rPr>
      <w:color w:val="000000"/>
      <w:shd w:val="clear" w:color="auto" w:fill="C1D7FF"/>
    </w:rPr>
  </w:style>
  <w:style w:type="character" w:customStyle="1" w:styleId="afffff">
    <w:name w:val="Сравнение редакций. Удаленный фрагмент"/>
    <w:uiPriority w:val="99"/>
    <w:rsid w:val="00983A24"/>
    <w:rPr>
      <w:color w:val="000000"/>
      <w:shd w:val="clear" w:color="auto" w:fill="C4C413"/>
    </w:rPr>
  </w:style>
  <w:style w:type="paragraph" w:customStyle="1" w:styleId="afffff0">
    <w:name w:val="Ссылка на официальную публикацию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  <w:ind w:firstLine="720"/>
      <w:jc w:val="both"/>
    </w:pPr>
  </w:style>
  <w:style w:type="character" w:customStyle="1" w:styleId="afffff1">
    <w:name w:val="Ссылка на утративший силу документ"/>
    <w:uiPriority w:val="99"/>
    <w:rsid w:val="00983A24"/>
    <w:rPr>
      <w:rFonts w:cs="Times New Roman"/>
      <w:b/>
      <w:color w:val="749232"/>
    </w:rPr>
  </w:style>
  <w:style w:type="paragraph" w:customStyle="1" w:styleId="afffff2">
    <w:name w:val="Текст в таблице"/>
    <w:basedOn w:val="ac"/>
    <w:next w:val="a1"/>
    <w:uiPriority w:val="99"/>
    <w:rsid w:val="00983A24"/>
    <w:pPr>
      <w:ind w:firstLine="500"/>
    </w:pPr>
  </w:style>
  <w:style w:type="paragraph" w:customStyle="1" w:styleId="afffff3">
    <w:name w:val="Текст ЭР (см. также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00" w:after="0" w:line="360" w:lineRule="auto"/>
    </w:pPr>
    <w:rPr>
      <w:sz w:val="20"/>
      <w:szCs w:val="20"/>
    </w:rPr>
  </w:style>
  <w:style w:type="paragraph" w:customStyle="1" w:styleId="afffff4">
    <w:name w:val="Технический комментарий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0" w:after="0" w:line="360" w:lineRule="auto"/>
    </w:pPr>
    <w:rPr>
      <w:color w:val="463F31"/>
      <w:shd w:val="clear" w:color="auto" w:fill="FFFFA6"/>
    </w:rPr>
  </w:style>
  <w:style w:type="character" w:customStyle="1" w:styleId="afffff5">
    <w:name w:val="Утратил силу"/>
    <w:uiPriority w:val="99"/>
    <w:rsid w:val="00983A24"/>
    <w:rPr>
      <w:rFonts w:cs="Times New Roman"/>
      <w:b/>
      <w:strike/>
      <w:color w:val="666600"/>
    </w:rPr>
  </w:style>
  <w:style w:type="paragraph" w:customStyle="1" w:styleId="afffff6">
    <w:name w:val="Формула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7">
    <w:name w:val="Центрированный (таблица)"/>
    <w:basedOn w:val="ac"/>
    <w:next w:val="a1"/>
    <w:uiPriority w:val="99"/>
    <w:rsid w:val="00983A24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983A24"/>
    <w:pPr>
      <w:widowControl w:val="0"/>
      <w:autoSpaceDE w:val="0"/>
      <w:autoSpaceDN w:val="0"/>
      <w:adjustRightInd w:val="0"/>
      <w:spacing w:before="300" w:after="0" w:line="360" w:lineRule="auto"/>
    </w:pPr>
  </w:style>
  <w:style w:type="paragraph" w:customStyle="1" w:styleId="Default">
    <w:name w:val="Default"/>
    <w:rsid w:val="00983A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fff8">
    <w:name w:val="annotation reference"/>
    <w:uiPriority w:val="99"/>
    <w:unhideWhenUsed/>
    <w:rsid w:val="00983A24"/>
    <w:rPr>
      <w:sz w:val="16"/>
      <w:szCs w:val="16"/>
    </w:rPr>
  </w:style>
  <w:style w:type="paragraph" w:styleId="afffff9">
    <w:name w:val="Revision"/>
    <w:hidden/>
    <w:uiPriority w:val="99"/>
    <w:semiHidden/>
    <w:rsid w:val="00983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83A24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ffffa">
    <w:name w:val="No Spacing"/>
    <w:link w:val="afffffb"/>
    <w:uiPriority w:val="1"/>
    <w:qFormat/>
    <w:rsid w:val="00983A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22">
    <w:name w:val="Font Style222"/>
    <w:uiPriority w:val="99"/>
    <w:rsid w:val="00983A24"/>
    <w:rPr>
      <w:rFonts w:ascii="Times New Roman" w:hAnsi="Times New Roman" w:cs="Times New Roman" w:hint="default"/>
      <w:sz w:val="22"/>
      <w:szCs w:val="22"/>
    </w:rPr>
  </w:style>
  <w:style w:type="paragraph" w:customStyle="1" w:styleId="style16bullet1gif">
    <w:name w:val="style16bullet1.gif"/>
    <w:basedOn w:val="a1"/>
    <w:rsid w:val="00983A24"/>
    <w:pPr>
      <w:spacing w:before="100" w:beforeAutospacing="1" w:after="100" w:afterAutospacing="1"/>
    </w:pPr>
  </w:style>
  <w:style w:type="paragraph" w:customStyle="1" w:styleId="style16bullet3gif">
    <w:name w:val="style16bullet3.gif"/>
    <w:basedOn w:val="a1"/>
    <w:rsid w:val="00983A24"/>
    <w:pPr>
      <w:spacing w:before="100" w:beforeAutospacing="1" w:after="100" w:afterAutospacing="1"/>
    </w:pPr>
  </w:style>
  <w:style w:type="numbering" w:customStyle="1" w:styleId="WWNum41">
    <w:name w:val="WWNum41"/>
    <w:basedOn w:val="a4"/>
    <w:rsid w:val="00983A24"/>
    <w:pPr>
      <w:numPr>
        <w:numId w:val="1"/>
      </w:numPr>
    </w:pPr>
  </w:style>
  <w:style w:type="numbering" w:customStyle="1" w:styleId="WWNum42">
    <w:name w:val="WWNum42"/>
    <w:basedOn w:val="a4"/>
    <w:rsid w:val="00983A24"/>
    <w:pPr>
      <w:numPr>
        <w:numId w:val="2"/>
      </w:numPr>
    </w:pPr>
  </w:style>
  <w:style w:type="numbering" w:customStyle="1" w:styleId="WWNum43">
    <w:name w:val="WWNum43"/>
    <w:basedOn w:val="a4"/>
    <w:rsid w:val="00983A24"/>
    <w:pPr>
      <w:numPr>
        <w:numId w:val="3"/>
      </w:numPr>
    </w:pPr>
  </w:style>
  <w:style w:type="numbering" w:customStyle="1" w:styleId="WWNum44">
    <w:name w:val="WWNum44"/>
    <w:basedOn w:val="a4"/>
    <w:rsid w:val="00983A24"/>
    <w:pPr>
      <w:numPr>
        <w:numId w:val="4"/>
      </w:numPr>
    </w:pPr>
  </w:style>
  <w:style w:type="numbering" w:customStyle="1" w:styleId="WWNum45">
    <w:name w:val="WWNum45"/>
    <w:basedOn w:val="a4"/>
    <w:rsid w:val="00983A24"/>
    <w:pPr>
      <w:numPr>
        <w:numId w:val="5"/>
      </w:numPr>
    </w:pPr>
  </w:style>
  <w:style w:type="numbering" w:customStyle="1" w:styleId="WWNum46">
    <w:name w:val="WWNum46"/>
    <w:basedOn w:val="a4"/>
    <w:rsid w:val="00983A24"/>
    <w:pPr>
      <w:numPr>
        <w:numId w:val="6"/>
      </w:numPr>
    </w:pPr>
  </w:style>
  <w:style w:type="numbering" w:customStyle="1" w:styleId="WWNum47">
    <w:name w:val="WWNum47"/>
    <w:basedOn w:val="a4"/>
    <w:rsid w:val="00983A24"/>
    <w:pPr>
      <w:numPr>
        <w:numId w:val="7"/>
      </w:numPr>
    </w:pPr>
  </w:style>
  <w:style w:type="numbering" w:customStyle="1" w:styleId="WWNum48">
    <w:name w:val="WWNum48"/>
    <w:basedOn w:val="a4"/>
    <w:rsid w:val="00983A24"/>
    <w:pPr>
      <w:numPr>
        <w:numId w:val="8"/>
      </w:numPr>
    </w:pPr>
  </w:style>
  <w:style w:type="numbering" w:customStyle="1" w:styleId="WWNum49">
    <w:name w:val="WWNum49"/>
    <w:basedOn w:val="a4"/>
    <w:rsid w:val="00983A24"/>
    <w:pPr>
      <w:numPr>
        <w:numId w:val="9"/>
      </w:numPr>
    </w:pPr>
  </w:style>
  <w:style w:type="paragraph" w:customStyle="1" w:styleId="TableParagraph">
    <w:name w:val="Table Paragraph"/>
    <w:basedOn w:val="a1"/>
    <w:uiPriority w:val="1"/>
    <w:qFormat/>
    <w:rsid w:val="00983A24"/>
    <w:pPr>
      <w:widowControl w:val="0"/>
      <w:autoSpaceDE w:val="0"/>
      <w:autoSpaceDN w:val="0"/>
      <w:adjustRightInd w:val="0"/>
      <w:spacing w:before="0" w:after="0"/>
    </w:pPr>
  </w:style>
  <w:style w:type="paragraph" w:styleId="afffffc">
    <w:name w:val="Document Map"/>
    <w:basedOn w:val="a1"/>
    <w:link w:val="afffffd"/>
    <w:uiPriority w:val="99"/>
    <w:unhideWhenUsed/>
    <w:rsid w:val="00983A2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ffffd">
    <w:name w:val="Схема документа Знак"/>
    <w:basedOn w:val="a2"/>
    <w:link w:val="afffffc"/>
    <w:uiPriority w:val="99"/>
    <w:rsid w:val="00983A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fe">
    <w:name w:val="Содержимое таблицы"/>
    <w:basedOn w:val="a1"/>
    <w:rsid w:val="00983A24"/>
    <w:pPr>
      <w:widowControl w:val="0"/>
      <w:suppressLineNumbers/>
      <w:suppressAutoHyphens/>
      <w:spacing w:before="0" w:after="0"/>
    </w:pPr>
    <w:rPr>
      <w:szCs w:val="20"/>
      <w:lang w:eastAsia="ar-SA"/>
    </w:rPr>
  </w:style>
  <w:style w:type="character" w:styleId="affffff">
    <w:name w:val="Placeholder Text"/>
    <w:basedOn w:val="a2"/>
    <w:uiPriority w:val="99"/>
    <w:semiHidden/>
    <w:rsid w:val="00983A24"/>
    <w:rPr>
      <w:color w:val="808080"/>
    </w:rPr>
  </w:style>
  <w:style w:type="character" w:styleId="affffff0">
    <w:name w:val="Strong"/>
    <w:uiPriority w:val="22"/>
    <w:qFormat/>
    <w:rsid w:val="00983A24"/>
    <w:rPr>
      <w:b/>
      <w:bCs/>
    </w:rPr>
  </w:style>
  <w:style w:type="paragraph" w:styleId="a">
    <w:name w:val="List Bullet"/>
    <w:basedOn w:val="a1"/>
    <w:uiPriority w:val="99"/>
    <w:unhideWhenUsed/>
    <w:rsid w:val="00983A24"/>
    <w:pPr>
      <w:numPr>
        <w:numId w:val="10"/>
      </w:numPr>
      <w:spacing w:before="0"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Heading1">
    <w:name w:val="Heading 1"/>
    <w:basedOn w:val="a1"/>
    <w:uiPriority w:val="1"/>
    <w:qFormat/>
    <w:rsid w:val="00F978BF"/>
    <w:pPr>
      <w:widowControl w:val="0"/>
      <w:autoSpaceDE w:val="0"/>
      <w:autoSpaceDN w:val="0"/>
      <w:spacing w:before="0" w:after="0"/>
      <w:ind w:left="242"/>
      <w:outlineLvl w:val="1"/>
    </w:pPr>
    <w:rPr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2"/>
    <w:link w:val="5"/>
    <w:uiPriority w:val="9"/>
    <w:semiHidden/>
    <w:rsid w:val="00AC4CD0"/>
    <w:rPr>
      <w:rFonts w:ascii="Cambria" w:eastAsiaTheme="minorEastAs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AC4CD0"/>
    <w:rPr>
      <w:rFonts w:ascii="Times New Roman" w:eastAsiaTheme="minorEastAsia" w:hAnsi="Times New Roman" w:cs="Times New Roman"/>
      <w:b/>
      <w:bCs/>
      <w:lang w:val="en-US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AC4CD0"/>
    <w:rPr>
      <w:rFonts w:ascii="Calibri" w:eastAsiaTheme="minorEastAsia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AC4CD0"/>
    <w:rPr>
      <w:rFonts w:ascii="Calibri" w:eastAsiaTheme="minorEastAsia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AC4CD0"/>
    <w:rPr>
      <w:rFonts w:ascii="Cambria" w:eastAsiaTheme="minorEastAsia" w:hAnsi="Cambria" w:cs="Times New Roman"/>
      <w:lang w:val="en-US" w:eastAsia="ru-RU"/>
    </w:rPr>
  </w:style>
  <w:style w:type="paragraph" w:customStyle="1" w:styleId="18">
    <w:name w:val="Заголовок1"/>
    <w:basedOn w:val="aff6"/>
    <w:next w:val="a1"/>
    <w:uiPriority w:val="99"/>
    <w:rsid w:val="00AC4CD0"/>
    <w:rPr>
      <w:rFonts w:eastAsiaTheme="minorEastAsia"/>
      <w:b/>
      <w:bCs/>
      <w:color w:val="0058A9"/>
      <w:shd w:val="clear" w:color="auto" w:fill="ECE9D8"/>
    </w:rPr>
  </w:style>
  <w:style w:type="paragraph" w:styleId="41">
    <w:name w:val="toc 4"/>
    <w:basedOn w:val="a1"/>
    <w:next w:val="a1"/>
    <w:autoRedefine/>
    <w:uiPriority w:val="39"/>
    <w:rsid w:val="00AC4CD0"/>
    <w:pPr>
      <w:spacing w:before="0" w:after="0"/>
      <w:ind w:left="720"/>
    </w:pPr>
    <w:rPr>
      <w:rFonts w:ascii="Calibri" w:eastAsiaTheme="minorEastAsia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AC4CD0"/>
    <w:pPr>
      <w:spacing w:before="0" w:after="0"/>
      <w:ind w:left="960"/>
    </w:pPr>
    <w:rPr>
      <w:rFonts w:ascii="Calibri" w:eastAsiaTheme="minorEastAsia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AC4CD0"/>
    <w:pPr>
      <w:spacing w:before="0" w:after="0"/>
      <w:ind w:left="1200"/>
    </w:pPr>
    <w:rPr>
      <w:rFonts w:ascii="Calibri" w:eastAsiaTheme="minorEastAsia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AC4CD0"/>
    <w:pPr>
      <w:spacing w:before="0" w:after="0"/>
      <w:ind w:left="1440"/>
    </w:pPr>
    <w:rPr>
      <w:rFonts w:ascii="Calibri" w:eastAsiaTheme="minorEastAsia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AC4CD0"/>
    <w:pPr>
      <w:spacing w:before="0" w:after="0"/>
      <w:ind w:left="1680"/>
    </w:pPr>
    <w:rPr>
      <w:rFonts w:ascii="Calibri" w:eastAsiaTheme="minorEastAsia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AC4CD0"/>
    <w:pPr>
      <w:spacing w:before="0" w:after="0"/>
      <w:ind w:left="1920"/>
    </w:pPr>
    <w:rPr>
      <w:rFonts w:ascii="Calibri" w:eastAsiaTheme="minorEastAsia" w:hAnsi="Calibri" w:cs="Calibri"/>
      <w:sz w:val="20"/>
      <w:szCs w:val="20"/>
    </w:rPr>
  </w:style>
  <w:style w:type="paragraph" w:customStyle="1" w:styleId="s1">
    <w:name w:val="s_1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paragraph" w:styleId="affffff1">
    <w:name w:val="endnote text"/>
    <w:basedOn w:val="a1"/>
    <w:link w:val="affffff2"/>
    <w:uiPriority w:val="99"/>
    <w:semiHidden/>
    <w:unhideWhenUsed/>
    <w:rsid w:val="00AC4CD0"/>
    <w:pPr>
      <w:spacing w:before="0" w:after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fffff2">
    <w:name w:val="Текст концевой сноски Знак"/>
    <w:basedOn w:val="a2"/>
    <w:link w:val="affffff1"/>
    <w:uiPriority w:val="99"/>
    <w:semiHidden/>
    <w:rsid w:val="00AC4CD0"/>
    <w:rPr>
      <w:rFonts w:eastAsiaTheme="minorEastAsia"/>
      <w:sz w:val="20"/>
      <w:szCs w:val="20"/>
      <w:lang w:eastAsia="ru-RU"/>
    </w:rPr>
  </w:style>
  <w:style w:type="character" w:styleId="affffff3">
    <w:name w:val="endnote reference"/>
    <w:basedOn w:val="a2"/>
    <w:uiPriority w:val="99"/>
    <w:semiHidden/>
    <w:unhideWhenUsed/>
    <w:rsid w:val="00AC4CD0"/>
    <w:rPr>
      <w:rFonts w:cs="Times New Roman"/>
      <w:vertAlign w:val="superscript"/>
    </w:rPr>
  </w:style>
  <w:style w:type="character" w:customStyle="1" w:styleId="CommentTextChar1">
    <w:name w:val="Comment Text Char1"/>
    <w:basedOn w:val="a2"/>
    <w:uiPriority w:val="99"/>
    <w:semiHidden/>
    <w:rsid w:val="00AC4CD0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af9"/>
    <w:uiPriority w:val="99"/>
    <w:semiHidden/>
    <w:rsid w:val="00AC4CD0"/>
    <w:rPr>
      <w:b/>
      <w:bCs/>
    </w:rPr>
  </w:style>
  <w:style w:type="character" w:customStyle="1" w:styleId="s10">
    <w:name w:val="s1"/>
    <w:rsid w:val="00AC4CD0"/>
  </w:style>
  <w:style w:type="paragraph" w:customStyle="1" w:styleId="27">
    <w:name w:val="Заголовок2"/>
    <w:basedOn w:val="aff6"/>
    <w:next w:val="a1"/>
    <w:uiPriority w:val="99"/>
    <w:rsid w:val="00AC4CD0"/>
    <w:rPr>
      <w:rFonts w:eastAsiaTheme="minorEastAsia"/>
      <w:b/>
      <w:bCs/>
      <w:color w:val="0058A9"/>
      <w:shd w:val="clear" w:color="auto" w:fill="ECE9D8"/>
    </w:rPr>
  </w:style>
  <w:style w:type="paragraph" w:customStyle="1" w:styleId="Style7">
    <w:name w:val="Style7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190" w:lineRule="exact"/>
      <w:jc w:val="center"/>
    </w:pPr>
    <w:rPr>
      <w:rFonts w:eastAsiaTheme="minorEastAsia"/>
    </w:rPr>
  </w:style>
  <w:style w:type="character" w:customStyle="1" w:styleId="FontStyle52">
    <w:name w:val="Font Style52"/>
    <w:uiPriority w:val="99"/>
    <w:rsid w:val="00AC4CD0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19" w:lineRule="exact"/>
      <w:ind w:firstLine="715"/>
      <w:jc w:val="both"/>
    </w:pPr>
    <w:rPr>
      <w:rFonts w:eastAsiaTheme="minorEastAsia"/>
    </w:rPr>
  </w:style>
  <w:style w:type="paragraph" w:customStyle="1" w:styleId="Style32">
    <w:name w:val="Style32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02" w:lineRule="exact"/>
      <w:jc w:val="both"/>
    </w:pPr>
    <w:rPr>
      <w:rFonts w:eastAsiaTheme="minorEastAsia"/>
    </w:rPr>
  </w:style>
  <w:style w:type="character" w:customStyle="1" w:styleId="FontStyle51">
    <w:name w:val="Font Style51"/>
    <w:basedOn w:val="a2"/>
    <w:uiPriority w:val="99"/>
    <w:rsid w:val="00AC4CD0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2"/>
    <w:uiPriority w:val="99"/>
    <w:rsid w:val="00AC4CD0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2"/>
    <w:link w:val="33"/>
    <w:uiPriority w:val="99"/>
    <w:locked/>
    <w:rsid w:val="00AC4CD0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1"/>
    <w:link w:val="32"/>
    <w:uiPriority w:val="99"/>
    <w:rsid w:val="00AC4CD0"/>
    <w:pPr>
      <w:shd w:val="clear" w:color="auto" w:fill="FFFFFF"/>
      <w:spacing w:before="8340" w:after="0" w:line="240" w:lineRule="atLeast"/>
      <w:jc w:val="center"/>
    </w:pPr>
    <w:rPr>
      <w:rFonts w:asciiTheme="minorHAnsi" w:eastAsiaTheme="minorHAnsi" w:hAnsiTheme="minorHAnsi"/>
      <w:sz w:val="27"/>
      <w:szCs w:val="27"/>
      <w:lang w:eastAsia="en-US"/>
    </w:rPr>
  </w:style>
  <w:style w:type="table" w:styleId="19">
    <w:name w:val="Table Grid 1"/>
    <w:basedOn w:val="a3"/>
    <w:uiPriority w:val="99"/>
    <w:rsid w:val="00AC4CD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4">
    <w:name w:val="Body Text Indent"/>
    <w:basedOn w:val="a1"/>
    <w:link w:val="affffff5"/>
    <w:uiPriority w:val="99"/>
    <w:rsid w:val="00AC4CD0"/>
    <w:pPr>
      <w:spacing w:before="0"/>
      <w:ind w:left="283"/>
    </w:pPr>
    <w:rPr>
      <w:rFonts w:eastAsiaTheme="minorEastAsia"/>
    </w:rPr>
  </w:style>
  <w:style w:type="character" w:customStyle="1" w:styleId="affffff5">
    <w:name w:val="Основной текст с отступом Знак"/>
    <w:basedOn w:val="a2"/>
    <w:link w:val="affffff4"/>
    <w:uiPriority w:val="99"/>
    <w:rsid w:val="00AC4CD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AC4CD0"/>
    <w:rPr>
      <w:rFonts w:ascii="Times New Roman" w:hAnsi="Times New Roman"/>
      <w:sz w:val="18"/>
    </w:rPr>
  </w:style>
  <w:style w:type="paragraph" w:customStyle="1" w:styleId="Style6">
    <w:name w:val="Style6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41" w:lineRule="exact"/>
    </w:pPr>
    <w:rPr>
      <w:rFonts w:eastAsiaTheme="minorEastAsia"/>
    </w:rPr>
  </w:style>
  <w:style w:type="character" w:customStyle="1" w:styleId="FontStyle35">
    <w:name w:val="Font Style35"/>
    <w:uiPriority w:val="99"/>
    <w:rsid w:val="00AC4CD0"/>
    <w:rPr>
      <w:rFonts w:ascii="Times New Roman" w:hAnsi="Times New Roman"/>
      <w:sz w:val="22"/>
    </w:rPr>
  </w:style>
  <w:style w:type="paragraph" w:customStyle="1" w:styleId="Style8">
    <w:name w:val="Style8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280" w:lineRule="exact"/>
      <w:ind w:firstLine="557"/>
      <w:jc w:val="both"/>
    </w:pPr>
    <w:rPr>
      <w:rFonts w:eastAsiaTheme="minorEastAsia"/>
    </w:rPr>
  </w:style>
  <w:style w:type="paragraph" w:customStyle="1" w:styleId="Style3">
    <w:name w:val="Style3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Style11">
    <w:name w:val="Style11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38" w:lineRule="exact"/>
      <w:ind w:firstLine="526"/>
      <w:jc w:val="both"/>
    </w:pPr>
    <w:rPr>
      <w:rFonts w:eastAsiaTheme="minorEastAsia"/>
    </w:rPr>
  </w:style>
  <w:style w:type="paragraph" w:customStyle="1" w:styleId="Style13">
    <w:name w:val="Style13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 w:line="346" w:lineRule="exact"/>
      <w:ind w:firstLine="490"/>
    </w:pPr>
    <w:rPr>
      <w:rFonts w:eastAsiaTheme="minorEastAsia"/>
    </w:rPr>
  </w:style>
  <w:style w:type="character" w:customStyle="1" w:styleId="FontStyle55">
    <w:name w:val="Font Style55"/>
    <w:basedOn w:val="a2"/>
    <w:uiPriority w:val="99"/>
    <w:rsid w:val="00AC4CD0"/>
    <w:rPr>
      <w:rFonts w:ascii="Times New Roman" w:hAnsi="Times New Roman" w:cs="Times New Roman"/>
      <w:sz w:val="22"/>
      <w:szCs w:val="22"/>
    </w:rPr>
  </w:style>
  <w:style w:type="paragraph" w:styleId="affffff6">
    <w:name w:val="Title"/>
    <w:basedOn w:val="a1"/>
    <w:link w:val="affffff7"/>
    <w:uiPriority w:val="10"/>
    <w:qFormat/>
    <w:rsid w:val="00AC4CD0"/>
    <w:pPr>
      <w:spacing w:before="0" w:after="0" w:line="360" w:lineRule="auto"/>
      <w:ind w:firstLine="720"/>
      <w:jc w:val="center"/>
    </w:pPr>
    <w:rPr>
      <w:rFonts w:eastAsiaTheme="minorEastAsia"/>
      <w:b/>
      <w:spacing w:val="-2"/>
      <w:w w:val="101"/>
      <w:sz w:val="28"/>
      <w:szCs w:val="20"/>
    </w:rPr>
  </w:style>
  <w:style w:type="character" w:customStyle="1" w:styleId="affffff7">
    <w:name w:val="Название Знак"/>
    <w:basedOn w:val="a2"/>
    <w:link w:val="affffff6"/>
    <w:uiPriority w:val="10"/>
    <w:rsid w:val="00AC4CD0"/>
    <w:rPr>
      <w:rFonts w:ascii="Times New Roman" w:eastAsiaTheme="minorEastAsia" w:hAnsi="Times New Roman" w:cs="Times New Roman"/>
      <w:b/>
      <w:spacing w:val="-2"/>
      <w:w w:val="101"/>
      <w:sz w:val="28"/>
      <w:szCs w:val="20"/>
      <w:lang w:eastAsia="ru-RU"/>
    </w:rPr>
  </w:style>
  <w:style w:type="character" w:customStyle="1" w:styleId="11pt">
    <w:name w:val="Основной текст + 11 pt"/>
    <w:aliases w:val="Интервал 0 pt"/>
    <w:uiPriority w:val="99"/>
    <w:rsid w:val="00AC4CD0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8">
    <w:name w:val="Основной текст_"/>
    <w:link w:val="1a"/>
    <w:locked/>
    <w:rsid w:val="00AC4CD0"/>
    <w:rPr>
      <w:rFonts w:ascii="Times New Roman" w:hAnsi="Times New Roman"/>
      <w:shd w:val="clear" w:color="auto" w:fill="FFFFFF"/>
    </w:rPr>
  </w:style>
  <w:style w:type="paragraph" w:customStyle="1" w:styleId="1a">
    <w:name w:val="Основной текст1"/>
    <w:basedOn w:val="a1"/>
    <w:link w:val="affffff8"/>
    <w:rsid w:val="00AC4CD0"/>
    <w:pPr>
      <w:widowControl w:val="0"/>
      <w:shd w:val="clear" w:color="auto" w:fill="FFFFFF"/>
      <w:spacing w:before="0" w:after="0"/>
    </w:pPr>
    <w:rPr>
      <w:rFonts w:eastAsiaTheme="minorHAnsi" w:cstheme="minorBidi"/>
      <w:sz w:val="22"/>
      <w:szCs w:val="22"/>
      <w:lang w:eastAsia="en-US"/>
    </w:rPr>
  </w:style>
  <w:style w:type="paragraph" w:customStyle="1" w:styleId="Style12">
    <w:name w:val="Style12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affffff9">
    <w:name w:val="Знак Знак Знак Знак"/>
    <w:basedOn w:val="a1"/>
    <w:uiPriority w:val="99"/>
    <w:rsid w:val="00AC4CD0"/>
    <w:pPr>
      <w:pageBreakBefore/>
      <w:spacing w:before="0" w:after="160" w:line="360" w:lineRule="auto"/>
    </w:pPr>
    <w:rPr>
      <w:rFonts w:eastAsiaTheme="minorEastAsia"/>
      <w:sz w:val="28"/>
      <w:szCs w:val="20"/>
      <w:lang w:val="en-US" w:eastAsia="en-US"/>
    </w:rPr>
  </w:style>
  <w:style w:type="paragraph" w:customStyle="1" w:styleId="FR2">
    <w:name w:val="FR2"/>
    <w:uiPriority w:val="99"/>
    <w:rsid w:val="00AC4CD0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afffffa"/>
    <w:uiPriority w:val="1"/>
    <w:locked/>
    <w:rsid w:val="00AC4CD0"/>
    <w:rPr>
      <w:rFonts w:ascii="Calibri" w:eastAsia="Calibri" w:hAnsi="Calibri" w:cs="Times New Roman"/>
    </w:rPr>
  </w:style>
  <w:style w:type="table" w:customStyle="1" w:styleId="110">
    <w:name w:val="Сетка таблицы11"/>
    <w:uiPriority w:val="99"/>
    <w:rsid w:val="00AC4CD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a">
    <w:name w:val="Знак Знак Знак Знак Знак Знак Знак Знак Знак Знак"/>
    <w:basedOn w:val="a1"/>
    <w:uiPriority w:val="99"/>
    <w:rsid w:val="00AC4CD0"/>
    <w:pPr>
      <w:spacing w:before="0" w:after="160" w:line="240" w:lineRule="exact"/>
    </w:pPr>
    <w:rPr>
      <w:rFonts w:ascii="Verdana" w:eastAsiaTheme="minorEastAsi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AC4CD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1"/>
    <w:uiPriority w:val="99"/>
    <w:rsid w:val="00AC4CD0"/>
    <w:pPr>
      <w:widowControl w:val="0"/>
      <w:autoSpaceDE w:val="0"/>
      <w:autoSpaceDN w:val="0"/>
      <w:adjustRightInd w:val="0"/>
      <w:spacing w:before="0" w:after="0"/>
    </w:pPr>
    <w:rPr>
      <w:rFonts w:eastAsiaTheme="minorEastAsia"/>
    </w:rPr>
  </w:style>
  <w:style w:type="paragraph" w:customStyle="1" w:styleId="c1">
    <w:name w:val="c1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character" w:customStyle="1" w:styleId="c0">
    <w:name w:val="c0"/>
    <w:basedOn w:val="a2"/>
    <w:rsid w:val="00AC4CD0"/>
    <w:rPr>
      <w:rFonts w:cs="Times New Roman"/>
    </w:rPr>
  </w:style>
  <w:style w:type="table" w:customStyle="1" w:styleId="120">
    <w:name w:val="Сетка таблицы12"/>
    <w:basedOn w:val="a3"/>
    <w:next w:val="af"/>
    <w:uiPriority w:val="39"/>
    <w:rsid w:val="00AC4CD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character" w:customStyle="1" w:styleId="WW8Num2z0">
    <w:name w:val="WW8Num2z0"/>
    <w:rsid w:val="00AC4CD0"/>
    <w:rPr>
      <w:rFonts w:ascii="Symbol" w:hAnsi="Symbol"/>
      <w:b/>
    </w:rPr>
  </w:style>
  <w:style w:type="character" w:customStyle="1" w:styleId="WW8Num3z0">
    <w:name w:val="WW8Num3z0"/>
    <w:rsid w:val="00AC4CD0"/>
    <w:rPr>
      <w:b/>
    </w:rPr>
  </w:style>
  <w:style w:type="character" w:customStyle="1" w:styleId="WW8Num6z0">
    <w:name w:val="WW8Num6z0"/>
    <w:rsid w:val="00AC4CD0"/>
    <w:rPr>
      <w:b/>
    </w:rPr>
  </w:style>
  <w:style w:type="character" w:customStyle="1" w:styleId="1b">
    <w:name w:val="Основной шрифт абзаца1"/>
    <w:rsid w:val="00AC4CD0"/>
  </w:style>
  <w:style w:type="character" w:customStyle="1" w:styleId="affffffb">
    <w:name w:val="Символ сноски"/>
    <w:rsid w:val="00AC4CD0"/>
    <w:rPr>
      <w:vertAlign w:val="superscript"/>
    </w:rPr>
  </w:style>
  <w:style w:type="character" w:customStyle="1" w:styleId="1c">
    <w:name w:val="Знак примечания1"/>
    <w:rsid w:val="00AC4CD0"/>
    <w:rPr>
      <w:sz w:val="16"/>
    </w:rPr>
  </w:style>
  <w:style w:type="character" w:customStyle="1" w:styleId="b-serp-urlitem1">
    <w:name w:val="b-serp-url__item1"/>
    <w:basedOn w:val="1b"/>
    <w:rsid w:val="00AC4CD0"/>
    <w:rPr>
      <w:rFonts w:cs="Times New Roman"/>
    </w:rPr>
  </w:style>
  <w:style w:type="character" w:customStyle="1" w:styleId="b-serp-urlmark1">
    <w:name w:val="b-serp-url__mark1"/>
    <w:basedOn w:val="1b"/>
    <w:rsid w:val="00AC4CD0"/>
    <w:rPr>
      <w:rFonts w:cs="Times New Roman"/>
    </w:rPr>
  </w:style>
  <w:style w:type="paragraph" w:customStyle="1" w:styleId="34">
    <w:name w:val="Заголовок3"/>
    <w:basedOn w:val="a1"/>
    <w:next w:val="ad"/>
    <w:rsid w:val="00AC4CD0"/>
    <w:pPr>
      <w:keepNext/>
      <w:suppressAutoHyphens/>
      <w:spacing w:before="24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c">
    <w:name w:val="List"/>
    <w:basedOn w:val="ad"/>
    <w:uiPriority w:val="99"/>
    <w:rsid w:val="00AC4CD0"/>
    <w:pPr>
      <w:suppressAutoHyphens/>
      <w:spacing w:after="120"/>
    </w:pPr>
    <w:rPr>
      <w:rFonts w:eastAsiaTheme="minorEastAsia" w:cs="Mangal"/>
      <w:sz w:val="24"/>
      <w:lang w:eastAsia="ar-SA"/>
    </w:rPr>
  </w:style>
  <w:style w:type="paragraph" w:customStyle="1" w:styleId="1d">
    <w:name w:val="Название1"/>
    <w:basedOn w:val="a1"/>
    <w:rsid w:val="00AC4CD0"/>
    <w:pPr>
      <w:suppressLineNumbers/>
      <w:suppressAutoHyphens/>
    </w:pPr>
    <w:rPr>
      <w:rFonts w:eastAsiaTheme="minorEastAsia" w:cs="Mangal"/>
      <w:i/>
      <w:iCs/>
      <w:lang w:eastAsia="ar-SA"/>
    </w:rPr>
  </w:style>
  <w:style w:type="paragraph" w:customStyle="1" w:styleId="1e">
    <w:name w:val="Указатель1"/>
    <w:basedOn w:val="a1"/>
    <w:rsid w:val="00AC4CD0"/>
    <w:pPr>
      <w:suppressLineNumbers/>
      <w:suppressAutoHyphens/>
      <w:spacing w:before="0" w:after="0"/>
    </w:pPr>
    <w:rPr>
      <w:rFonts w:eastAsiaTheme="minorEastAsia" w:cs="Mangal"/>
      <w:lang w:eastAsia="ar-SA"/>
    </w:rPr>
  </w:style>
  <w:style w:type="paragraph" w:customStyle="1" w:styleId="210">
    <w:name w:val="Список 21"/>
    <w:basedOn w:val="a1"/>
    <w:rsid w:val="00AC4CD0"/>
    <w:pPr>
      <w:suppressAutoHyphens/>
      <w:spacing w:before="0" w:after="0"/>
      <w:ind w:left="566" w:hanging="283"/>
    </w:pPr>
    <w:rPr>
      <w:rFonts w:eastAsiaTheme="minorEastAsia"/>
      <w:lang w:eastAsia="ar-SA"/>
    </w:rPr>
  </w:style>
  <w:style w:type="paragraph" w:customStyle="1" w:styleId="211">
    <w:name w:val="Основной текст с отступом 21"/>
    <w:basedOn w:val="a1"/>
    <w:rsid w:val="00AC4CD0"/>
    <w:pPr>
      <w:suppressAutoHyphens/>
      <w:spacing w:before="0" w:line="480" w:lineRule="auto"/>
      <w:ind w:left="283"/>
    </w:pPr>
    <w:rPr>
      <w:rFonts w:eastAsiaTheme="minorEastAsia"/>
      <w:lang w:eastAsia="ar-SA"/>
    </w:rPr>
  </w:style>
  <w:style w:type="paragraph" w:customStyle="1" w:styleId="212">
    <w:name w:val="Основной текст 21"/>
    <w:basedOn w:val="a1"/>
    <w:rsid w:val="00AC4CD0"/>
    <w:pPr>
      <w:suppressAutoHyphens/>
      <w:spacing w:before="0" w:line="480" w:lineRule="auto"/>
    </w:pPr>
    <w:rPr>
      <w:rFonts w:eastAsiaTheme="minorEastAsia"/>
      <w:lang w:eastAsia="ar-SA"/>
    </w:rPr>
  </w:style>
  <w:style w:type="paragraph" w:customStyle="1" w:styleId="1f">
    <w:name w:val="Текст примечания1"/>
    <w:basedOn w:val="a1"/>
    <w:rsid w:val="00AC4CD0"/>
    <w:pPr>
      <w:suppressAutoHyphens/>
      <w:spacing w:before="0" w:after="0"/>
    </w:pPr>
    <w:rPr>
      <w:rFonts w:eastAsiaTheme="minorEastAsia"/>
      <w:sz w:val="20"/>
      <w:szCs w:val="20"/>
      <w:lang w:eastAsia="ar-SA"/>
    </w:rPr>
  </w:style>
  <w:style w:type="paragraph" w:customStyle="1" w:styleId="affffffd">
    <w:name w:val="Знак"/>
    <w:basedOn w:val="a1"/>
    <w:rsid w:val="00AC4CD0"/>
    <w:pPr>
      <w:suppressAutoHyphens/>
      <w:spacing w:before="0" w:after="160" w:line="240" w:lineRule="exact"/>
    </w:pPr>
    <w:rPr>
      <w:rFonts w:ascii="Verdana" w:eastAsiaTheme="minorEastAsia" w:hAnsi="Verdana"/>
      <w:sz w:val="20"/>
      <w:szCs w:val="20"/>
      <w:lang w:eastAsia="ar-SA"/>
    </w:rPr>
  </w:style>
  <w:style w:type="paragraph" w:customStyle="1" w:styleId="29">
    <w:name w:val="Знак2"/>
    <w:basedOn w:val="a1"/>
    <w:rsid w:val="00AC4CD0"/>
    <w:pPr>
      <w:tabs>
        <w:tab w:val="left" w:pos="708"/>
      </w:tabs>
      <w:suppressAutoHyphens/>
      <w:spacing w:before="0" w:after="160" w:line="240" w:lineRule="exact"/>
    </w:pPr>
    <w:rPr>
      <w:rFonts w:ascii="Verdana" w:eastAsiaTheme="minorEastAsia" w:hAnsi="Verdana" w:cs="Verdana"/>
      <w:sz w:val="20"/>
      <w:szCs w:val="20"/>
      <w:lang w:val="en-US" w:eastAsia="ar-SA"/>
    </w:rPr>
  </w:style>
  <w:style w:type="paragraph" w:customStyle="1" w:styleId="affffffe">
    <w:name w:val="Заголовок таблицы"/>
    <w:basedOn w:val="afffffe"/>
    <w:rsid w:val="00AC4CD0"/>
    <w:pPr>
      <w:widowControl/>
    </w:pPr>
    <w:rPr>
      <w:rFonts w:eastAsiaTheme="minorEastAsia"/>
      <w:szCs w:val="24"/>
    </w:rPr>
  </w:style>
  <w:style w:type="paragraph" w:customStyle="1" w:styleId="afffffff">
    <w:name w:val="Содержимое врезки"/>
    <w:basedOn w:val="ad"/>
    <w:rsid w:val="00AC4CD0"/>
    <w:pPr>
      <w:suppressAutoHyphens/>
      <w:spacing w:after="120"/>
    </w:pPr>
    <w:rPr>
      <w:rFonts w:eastAsiaTheme="minorEastAsia"/>
      <w:sz w:val="24"/>
      <w:lang w:eastAsia="ar-SA"/>
    </w:rPr>
  </w:style>
  <w:style w:type="character" w:customStyle="1" w:styleId="111">
    <w:name w:val="Текст примечания Знак11"/>
    <w:basedOn w:val="a2"/>
    <w:uiPriority w:val="99"/>
    <w:rsid w:val="00AC4CD0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AC4CD0"/>
    <w:rPr>
      <w:b/>
      <w:bCs/>
    </w:rPr>
  </w:style>
  <w:style w:type="table" w:customStyle="1" w:styleId="213">
    <w:name w:val="Сетка таблицы21"/>
    <w:basedOn w:val="a3"/>
    <w:next w:val="af"/>
    <w:uiPriority w:val="39"/>
    <w:rsid w:val="00AC4CD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1"/>
    <w:rsid w:val="00AC4CD0"/>
    <w:pPr>
      <w:widowControl w:val="0"/>
      <w:suppressLineNumbers/>
      <w:suppressAutoHyphens/>
      <w:autoSpaceDN w:val="0"/>
      <w:spacing w:before="0" w:after="0"/>
    </w:pPr>
    <w:rPr>
      <w:rFonts w:eastAsiaTheme="minorEastAsia" w:cs="Tahoma"/>
      <w:kern w:val="3"/>
      <w:lang w:val="de-DE" w:eastAsia="ja-JP" w:bidi="fa-IR"/>
    </w:rPr>
  </w:style>
  <w:style w:type="paragraph" w:customStyle="1" w:styleId="afffffff0">
    <w:name w:val="Перечисление"/>
    <w:link w:val="afffffff1"/>
    <w:uiPriority w:val="99"/>
    <w:qFormat/>
    <w:rsid w:val="00AC4CD0"/>
    <w:pPr>
      <w:spacing w:after="60"/>
      <w:ind w:left="360" w:hanging="360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ffffff1">
    <w:name w:val="Перечисление Знак"/>
    <w:link w:val="afffffff0"/>
    <w:uiPriority w:val="99"/>
    <w:locked/>
    <w:rsid w:val="00AC4CD0"/>
    <w:rPr>
      <w:rFonts w:ascii="Times New Roman" w:eastAsiaTheme="minorEastAsia" w:hAnsi="Times New Roman" w:cs="Times New Roman"/>
      <w:sz w:val="20"/>
      <w:szCs w:val="20"/>
    </w:rPr>
  </w:style>
  <w:style w:type="paragraph" w:styleId="afffffff2">
    <w:name w:val="Subtitle"/>
    <w:basedOn w:val="a1"/>
    <w:next w:val="ad"/>
    <w:link w:val="afffffff3"/>
    <w:uiPriority w:val="11"/>
    <w:qFormat/>
    <w:rsid w:val="00AC4CD0"/>
    <w:pPr>
      <w:spacing w:before="0" w:after="0" w:line="360" w:lineRule="auto"/>
      <w:jc w:val="center"/>
    </w:pPr>
    <w:rPr>
      <w:rFonts w:eastAsiaTheme="minorEastAsia"/>
      <w:b/>
      <w:szCs w:val="20"/>
      <w:lang w:eastAsia="ar-SA"/>
    </w:rPr>
  </w:style>
  <w:style w:type="character" w:customStyle="1" w:styleId="afffffff3">
    <w:name w:val="Подзаголовок Знак"/>
    <w:basedOn w:val="a2"/>
    <w:link w:val="afffffff2"/>
    <w:uiPriority w:val="11"/>
    <w:rsid w:val="00AC4CD0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AC4CD0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2"/>
    <w:rsid w:val="00AC4CD0"/>
    <w:rPr>
      <w:rFonts w:cs="Times New Roman"/>
    </w:rPr>
  </w:style>
  <w:style w:type="character" w:customStyle="1" w:styleId="c7">
    <w:name w:val="c7"/>
    <w:rsid w:val="00AC4CD0"/>
  </w:style>
  <w:style w:type="character" w:customStyle="1" w:styleId="2a">
    <w:name w:val="Основной текст (2)"/>
    <w:rsid w:val="00AC4CD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AC4CD0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4">
    <w:name w:val="FollowedHyperlink"/>
    <w:basedOn w:val="a2"/>
    <w:uiPriority w:val="99"/>
    <w:semiHidden/>
    <w:unhideWhenUsed/>
    <w:rsid w:val="00AC4CD0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AC4CD0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AC4CD0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AC4CD0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1"/>
    <w:rsid w:val="00AC4CD0"/>
    <w:pPr>
      <w:numPr>
        <w:ilvl w:val="1"/>
        <w:numId w:val="14"/>
      </w:numPr>
      <w:tabs>
        <w:tab w:val="left" w:pos="1176"/>
      </w:tabs>
      <w:spacing w:before="0" w:after="0"/>
      <w:jc w:val="both"/>
    </w:pPr>
    <w:rPr>
      <w:rFonts w:eastAsiaTheme="minorEastAsia"/>
      <w:color w:val="000000"/>
      <w:sz w:val="28"/>
    </w:rPr>
  </w:style>
  <w:style w:type="paragraph" w:customStyle="1" w:styleId="11">
    <w:name w:val="Заголовок1М1"/>
    <w:basedOn w:val="a1"/>
    <w:next w:val="1"/>
    <w:rsid w:val="00AC4CD0"/>
    <w:pPr>
      <w:keepNext/>
      <w:numPr>
        <w:numId w:val="14"/>
      </w:numPr>
      <w:spacing w:before="240"/>
      <w:jc w:val="center"/>
    </w:pPr>
    <w:rPr>
      <w:rFonts w:eastAsiaTheme="minorEastAsia"/>
      <w:b/>
      <w:bCs/>
      <w:color w:val="000000"/>
      <w:sz w:val="32"/>
    </w:rPr>
  </w:style>
  <w:style w:type="paragraph" w:customStyle="1" w:styleId="a0">
    <w:name w:val="!! стиль список"/>
    <w:basedOn w:val="a1"/>
    <w:qFormat/>
    <w:rsid w:val="00AC4CD0"/>
    <w:pPr>
      <w:numPr>
        <w:numId w:val="15"/>
      </w:numPr>
      <w:autoSpaceDE w:val="0"/>
      <w:autoSpaceDN w:val="0"/>
      <w:adjustRightInd w:val="0"/>
      <w:spacing w:before="0" w:after="0" w:line="360" w:lineRule="auto"/>
      <w:jc w:val="both"/>
    </w:pPr>
    <w:rPr>
      <w:rFonts w:eastAsiaTheme="minorEastAsia"/>
      <w:sz w:val="22"/>
      <w:szCs w:val="20"/>
    </w:rPr>
  </w:style>
  <w:style w:type="paragraph" w:customStyle="1" w:styleId="42">
    <w:name w:val="Основной текст4"/>
    <w:basedOn w:val="a1"/>
    <w:rsid w:val="00AC4CD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Theme="minorEastAsia" w:hAnsi="Calibri" w:cs="Calibri"/>
      <w:spacing w:val="2"/>
      <w:sz w:val="22"/>
      <w:szCs w:val="22"/>
      <w:lang w:eastAsia="en-US"/>
    </w:rPr>
  </w:style>
  <w:style w:type="paragraph" w:customStyle="1" w:styleId="afffffff5">
    <w:name w:val="Базовый"/>
    <w:link w:val="afffffff6"/>
    <w:rsid w:val="00AC4CD0"/>
    <w:pPr>
      <w:suppressAutoHyphens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ffff6">
    <w:name w:val="Базовый Знак"/>
    <w:link w:val="afffffff5"/>
    <w:locked/>
    <w:rsid w:val="00AC4CD0"/>
    <w:rPr>
      <w:rFonts w:ascii="Times New Roman" w:eastAsiaTheme="minorEastAsia" w:hAnsi="Times New Roman" w:cs="Times New Roman"/>
      <w:sz w:val="24"/>
      <w:szCs w:val="24"/>
    </w:rPr>
  </w:style>
  <w:style w:type="character" w:customStyle="1" w:styleId="status">
    <w:name w:val="status"/>
    <w:basedOn w:val="a2"/>
    <w:rsid w:val="00AC4CD0"/>
    <w:rPr>
      <w:rFonts w:cs="Times New Roman"/>
    </w:rPr>
  </w:style>
  <w:style w:type="paragraph" w:customStyle="1" w:styleId="productname">
    <w:name w:val="product_name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paragraph" w:customStyle="1" w:styleId="authors">
    <w:name w:val="authors"/>
    <w:basedOn w:val="a1"/>
    <w:rsid w:val="00AC4CD0"/>
    <w:pPr>
      <w:spacing w:before="100" w:beforeAutospacing="1" w:after="100" w:afterAutospacing="1"/>
    </w:pPr>
    <w:rPr>
      <w:rFonts w:eastAsiaTheme="minorEastAsia"/>
    </w:rPr>
  </w:style>
  <w:style w:type="table" w:customStyle="1" w:styleId="35">
    <w:name w:val="Сетка таблицы3"/>
    <w:basedOn w:val="a3"/>
    <w:next w:val="af"/>
    <w:uiPriority w:val="39"/>
    <w:rsid w:val="00AC4CD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7">
    <w:name w:val="line number"/>
    <w:basedOn w:val="a2"/>
    <w:uiPriority w:val="99"/>
    <w:semiHidden/>
    <w:unhideWhenUsed/>
    <w:rsid w:val="00AC4CD0"/>
    <w:rPr>
      <w:rFonts w:cs="Times New Roman"/>
    </w:rPr>
  </w:style>
  <w:style w:type="character" w:customStyle="1" w:styleId="113">
    <w:name w:val="Заголовок 1 Знак1"/>
    <w:locked/>
    <w:rsid w:val="00AC4CD0"/>
    <w:rPr>
      <w:rFonts w:eastAsia="Times New Roman"/>
      <w:sz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AC4C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Упомянуть"/>
    <w:uiPriority w:val="99"/>
    <w:semiHidden/>
    <w:unhideWhenUsed/>
    <w:rsid w:val="00AC4CD0"/>
    <w:rPr>
      <w:color w:val="2B579A"/>
      <w:shd w:val="clear" w:color="auto" w:fill="E6E6E6"/>
    </w:rPr>
  </w:style>
  <w:style w:type="paragraph" w:customStyle="1" w:styleId="114">
    <w:name w:val="Заголовок 11"/>
    <w:basedOn w:val="a1"/>
    <w:uiPriority w:val="1"/>
    <w:qFormat/>
    <w:rsid w:val="00AC4CD0"/>
    <w:pPr>
      <w:autoSpaceDE w:val="0"/>
      <w:autoSpaceDN w:val="0"/>
      <w:adjustRightInd w:val="0"/>
      <w:spacing w:before="0" w:after="0"/>
      <w:ind w:left="60"/>
      <w:outlineLvl w:val="0"/>
    </w:pPr>
    <w:rPr>
      <w:rFonts w:eastAsiaTheme="minorEastAsia"/>
      <w:b/>
      <w:bCs/>
      <w:sz w:val="28"/>
      <w:szCs w:val="28"/>
      <w:lang w:eastAsia="en-US"/>
    </w:rPr>
  </w:style>
  <w:style w:type="character" w:customStyle="1" w:styleId="afffffff9">
    <w:name w:val="Основной текст + Полужирный"/>
    <w:rsid w:val="00AC4CD0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BE7B-B213-4B7D-A28E-8B447CB5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36</Pages>
  <Words>9474</Words>
  <Characters>54008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2019-01-21T12:09:00Z</cp:lastPrinted>
  <dcterms:created xsi:type="dcterms:W3CDTF">2019-01-20T05:34:00Z</dcterms:created>
  <dcterms:modified xsi:type="dcterms:W3CDTF">2019-01-21T12:09:00Z</dcterms:modified>
</cp:coreProperties>
</file>